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476AD8">
      <w:pPr>
        <w:keepNext w:val="0"/>
        <w:keepLines w:val="0"/>
        <w:pageBreakBefore w:val="0"/>
        <w:kinsoku/>
        <w:wordWrap/>
        <w:overflowPunct/>
        <w:topLinePunct w:val="0"/>
        <w:autoSpaceDE/>
        <w:autoSpaceDN/>
        <w:bidi w:val="0"/>
        <w:adjustRightInd/>
        <w:snapToGrid/>
        <w:spacing w:line="520" w:lineRule="exact"/>
        <w:jc w:val="both"/>
        <w:rPr>
          <w:rFonts w:hint="eastAsia" w:eastAsia="方正小标宋_GBK"/>
          <w:bCs/>
          <w:sz w:val="44"/>
          <w:szCs w:val="44"/>
        </w:rPr>
      </w:pPr>
    </w:p>
    <w:p w14:paraId="5C4EA5FF">
      <w:pPr>
        <w:keepNext w:val="0"/>
        <w:keepLines w:val="0"/>
        <w:pageBreakBefore w:val="0"/>
        <w:widowControl/>
        <w:kinsoku/>
        <w:wordWrap/>
        <w:overflowPunct/>
        <w:topLinePunct w:val="0"/>
        <w:autoSpaceDE/>
        <w:autoSpaceDN/>
        <w:bidi w:val="0"/>
        <w:adjustRightInd/>
        <w:snapToGrid/>
        <w:spacing w:line="520" w:lineRule="exact"/>
        <w:jc w:val="center"/>
        <w:rPr>
          <w:rFonts w:hint="eastAsia" w:eastAsia="方正小标宋简体" w:cs="宋体"/>
          <w:bCs/>
          <w:kern w:val="0"/>
          <w:sz w:val="44"/>
          <w:szCs w:val="44"/>
          <w:lang w:val="en-US" w:eastAsia="zh-CN"/>
        </w:rPr>
      </w:pPr>
      <w:r>
        <w:rPr>
          <w:rFonts w:hint="eastAsia" w:eastAsia="方正小标宋简体" w:cs="宋体"/>
          <w:bCs/>
          <w:kern w:val="0"/>
          <w:sz w:val="44"/>
          <w:szCs w:val="44"/>
          <w:lang w:val="en-US" w:eastAsia="zh-CN"/>
        </w:rPr>
        <w:t>逐光医路，绽彩湖湘</w:t>
      </w:r>
    </w:p>
    <w:p w14:paraId="75875E22">
      <w:pPr>
        <w:keepNext w:val="0"/>
        <w:keepLines w:val="0"/>
        <w:pageBreakBefore w:val="0"/>
        <w:widowControl/>
        <w:kinsoku/>
        <w:wordWrap/>
        <w:overflowPunct/>
        <w:topLinePunct w:val="0"/>
        <w:autoSpaceDE/>
        <w:autoSpaceDN/>
        <w:bidi w:val="0"/>
        <w:adjustRightInd/>
        <w:snapToGrid/>
        <w:spacing w:line="520" w:lineRule="exact"/>
        <w:jc w:val="center"/>
        <w:rPr>
          <w:rFonts w:eastAsia="楷体_GB2312" w:cs="仿宋_GB2312"/>
          <w:kern w:val="0"/>
          <w:sz w:val="32"/>
          <w:szCs w:val="30"/>
        </w:rPr>
      </w:pPr>
      <w:r>
        <w:rPr>
          <w:rFonts w:hint="eastAsia" w:eastAsia="楷体_GB2312" w:cs="仿宋_GB2312"/>
          <w:kern w:val="0"/>
          <w:sz w:val="30"/>
          <w:szCs w:val="30"/>
        </w:rPr>
        <w:t>——</w:t>
      </w:r>
      <w:r>
        <w:rPr>
          <w:rFonts w:hint="eastAsia" w:ascii="Times New Roman" w:hAnsi="Times New Roman" w:eastAsia="楷体_GB2312" w:cs="仿宋_GB2312"/>
          <w:kern w:val="0"/>
          <w:sz w:val="30"/>
          <w:szCs w:val="30"/>
          <w:lang w:val="en-US" w:eastAsia="zh-CN"/>
        </w:rPr>
        <w:t>张双武</w:t>
      </w:r>
      <w:r>
        <w:rPr>
          <w:rFonts w:hint="eastAsia" w:eastAsia="楷体_GB2312" w:cs="仿宋_GB2312"/>
          <w:kern w:val="0"/>
          <w:sz w:val="30"/>
          <w:szCs w:val="30"/>
        </w:rPr>
        <w:t>“湖南省</w:t>
      </w:r>
      <w:r>
        <w:rPr>
          <w:rFonts w:hint="eastAsia" w:eastAsia="楷体_GB2312" w:cs="仿宋_GB2312"/>
          <w:kern w:val="0"/>
          <w:sz w:val="30"/>
          <w:szCs w:val="30"/>
          <w:lang w:val="en-US" w:eastAsia="zh-CN"/>
        </w:rPr>
        <w:t>年度影响力大学生</w:t>
      </w:r>
      <w:r>
        <w:rPr>
          <w:rFonts w:hint="eastAsia" w:eastAsia="楷体_GB2312" w:cs="仿宋_GB2312"/>
          <w:kern w:val="0"/>
          <w:sz w:val="30"/>
          <w:szCs w:val="30"/>
        </w:rPr>
        <w:t>”事迹材料</w:t>
      </w:r>
    </w:p>
    <w:p w14:paraId="12DE63F3">
      <w:pPr>
        <w:keepNext w:val="0"/>
        <w:keepLines w:val="0"/>
        <w:pageBreakBefore w:val="0"/>
        <w:widowControl/>
        <w:kinsoku/>
        <w:wordWrap/>
        <w:overflowPunct/>
        <w:topLinePunct w:val="0"/>
        <w:autoSpaceDE/>
        <w:autoSpaceDN/>
        <w:bidi w:val="0"/>
        <w:adjustRightInd/>
        <w:snapToGrid/>
        <w:spacing w:line="520" w:lineRule="exact"/>
        <w:jc w:val="left"/>
        <w:textAlignment w:val="baseline"/>
        <w:rPr>
          <w:rFonts w:hint="eastAsia" w:cs="宋体"/>
          <w:b/>
          <w:color w:val="000000"/>
          <w:kern w:val="0"/>
          <w:szCs w:val="21"/>
        </w:rPr>
      </w:pPr>
    </w:p>
    <w:p w14:paraId="5AC79B84">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eastAsia="仿宋_GB2312" w:cs="仿宋_GB2312"/>
          <w:sz w:val="30"/>
          <w:szCs w:val="30"/>
          <w:lang w:val="en-US" w:eastAsia="zh-CN"/>
        </w:rPr>
      </w:pPr>
      <w:r>
        <w:rPr>
          <w:rFonts w:hint="eastAsia" w:eastAsia="仿宋_GB2312" w:cs="仿宋_GB2312"/>
          <w:sz w:val="30"/>
          <w:szCs w:val="30"/>
          <w:lang w:val="en-US" w:eastAsia="zh-CN"/>
        </w:rPr>
        <w:t>张双武，男，汉族，中共党员，吉首大学医学院2020级临床医学专业本科生，已推免至中南大学湘雅三医院。在校期间一直担任班级副班长兼纪检委员，曾担任医学院朋辈辅导员、医学院外科学实验室助理。在校期间表现突出，学习成绩优异，专业排名年级第一，曾获得2025届湖南省普通高等学校优秀毕业生、2024年“湖南省普通高校优秀大学生党员”、第十八届“芙蓉学子·榜样力量”优秀大学生、第十六届中国大学生计算机设计大赛二等奖、第十一届中国青年创青春大赛优秀奖、湖南省大学生创新大赛（2024）二等奖、第十五届“挑战杯”湖南省课外学术科技作品竞赛三等奖、全国大学生基础医学创新研究暨实验设计论坛三等奖、湖南省首届职业规划大赛三等奖等40余项荣誉和奖励。聚焦学科前沿领域，主持省级大学生创新训练课题1项，参与省级大学生创业训练课题1项，获国家实用新型专利授权1项，发表专业核心论文2篇，带头参与“三下乡”、“返家乡”等社会实践活动，在校期间无偿献血650ml，志愿服务时长达269小时，相关事迹被中国青年网、学习强国等10余家主流媒体平台报道。</w:t>
      </w:r>
    </w:p>
    <w:p w14:paraId="453FEA4B">
      <w:pPr>
        <w:keepNext w:val="0"/>
        <w:keepLines w:val="0"/>
        <w:pageBreakBefore w:val="0"/>
        <w:widowControl w:val="0"/>
        <w:kinsoku/>
        <w:wordWrap/>
        <w:overflowPunct/>
        <w:topLinePunct w:val="0"/>
        <w:autoSpaceDE/>
        <w:autoSpaceDN/>
        <w:bidi w:val="0"/>
        <w:adjustRightInd/>
        <w:snapToGrid/>
        <w:spacing w:line="520" w:lineRule="exact"/>
        <w:ind w:firstLine="602" w:firstLineChars="200"/>
        <w:textAlignment w:val="auto"/>
        <w:rPr>
          <w:rFonts w:hint="eastAsia" w:eastAsia="仿宋_GB2312" w:cs="仿宋_GB2312"/>
          <w:b/>
          <w:bCs/>
          <w:sz w:val="30"/>
          <w:szCs w:val="30"/>
          <w:lang w:val="en-US" w:eastAsia="zh-CN"/>
        </w:rPr>
      </w:pPr>
      <w:r>
        <w:rPr>
          <w:rFonts w:hint="eastAsia" w:eastAsia="仿宋_GB2312" w:cs="仿宋_GB2312"/>
          <w:b/>
          <w:bCs/>
          <w:sz w:val="30"/>
          <w:szCs w:val="30"/>
          <w:lang w:val="en-US" w:eastAsia="zh-CN"/>
        </w:rPr>
        <w:t>一、争当榜样，率先垂范做表率</w:t>
      </w:r>
    </w:p>
    <w:p w14:paraId="02516446">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eastAsia="仿宋_GB2312" w:cs="仿宋_GB2312"/>
          <w:b w:val="0"/>
          <w:bCs w:val="0"/>
          <w:sz w:val="30"/>
          <w:szCs w:val="30"/>
          <w:lang w:val="en-US" w:eastAsia="zh-CN"/>
        </w:rPr>
      </w:pPr>
      <w:r>
        <w:rPr>
          <w:rFonts w:hint="eastAsia" w:eastAsia="仿宋_GB2312" w:cs="仿宋_GB2312"/>
          <w:b w:val="0"/>
          <w:bCs w:val="0"/>
          <w:sz w:val="30"/>
          <w:szCs w:val="30"/>
          <w:lang w:val="en-US" w:eastAsia="zh-CN"/>
        </w:rPr>
        <w:t>政治立场坚定，认真学习贯彻习近平新时代中国特色社会主义思想，深入贯彻党的二十大精神，坚决拥护“两个确立”、增强“四个意识”、坚定“四个自信”、做到“两个维护”，积极践行社会主义核心价值观。在校期间，张双武注重“理论+实践”，在学习和实践中提升党史学习教育成效，搭建红色教育平台，策划“每日党史答题”活动，以专题学习会研学、进入班级和宿舍理论宣讲等形式，带领身边青年一起学党史、强信念、跟党走。他带领团队获吉首大学“党史学习教育”进思政课堂竞赛作品一等奖、医学院党史学习知识竞赛优胜奖、吉首大学“百个支部联系百个班级”活动一等奖，吉首大学“百名教师深入百间宿舍”活动优秀宿舍。争优创先，多次被评为先进个人。</w:t>
      </w:r>
    </w:p>
    <w:p w14:paraId="26405920">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eastAsia="仿宋_GB2312" w:cs="仿宋_GB2312"/>
          <w:b w:val="0"/>
          <w:bCs w:val="0"/>
          <w:sz w:val="30"/>
          <w:szCs w:val="30"/>
          <w:lang w:val="en-US" w:eastAsia="zh-CN"/>
        </w:rPr>
      </w:pPr>
      <w:r>
        <w:rPr>
          <w:rFonts w:hint="eastAsia" w:eastAsia="仿宋_GB2312" w:cs="仿宋_GB2312"/>
          <w:b w:val="0"/>
          <w:bCs w:val="0"/>
          <w:sz w:val="30"/>
          <w:szCs w:val="30"/>
          <w:lang w:val="en-US" w:eastAsia="zh-CN"/>
        </w:rPr>
        <w:t>在党支部，他切实做到“五带头”，引领优良学风研风，组建以党员为主要力量的学生双创团队并获得国家级、省级大赛奖项，充分把组织建设与学科创新相结合，所在的党支部为第三批全国党建工作“样板支部”并通过教育部验收。他创建了公众号“医路点点”，组织在学业、创新、实践等方面有突出成绩的同学，做系列主题经验分享并落实到最细微处，原创内容</w:t>
      </w:r>
      <w:r>
        <w:rPr>
          <w:rFonts w:hint="eastAsia" w:eastAsia="仿宋_GB2312" w:cs="仿宋_GB2312"/>
          <w:b/>
          <w:bCs/>
          <w:sz w:val="30"/>
          <w:szCs w:val="30"/>
          <w:lang w:val="en-US" w:eastAsia="zh-CN"/>
        </w:rPr>
        <w:t>77篇</w:t>
      </w:r>
      <w:r>
        <w:rPr>
          <w:rFonts w:hint="eastAsia" w:eastAsia="仿宋_GB2312" w:cs="仿宋_GB2312"/>
          <w:b w:val="0"/>
          <w:bCs w:val="0"/>
          <w:sz w:val="30"/>
          <w:szCs w:val="30"/>
          <w:lang w:val="en-US" w:eastAsia="zh-CN"/>
        </w:rPr>
        <w:t>，关注人数达</w:t>
      </w:r>
      <w:r>
        <w:rPr>
          <w:rFonts w:hint="eastAsia" w:eastAsia="仿宋_GB2312" w:cs="仿宋_GB2312"/>
          <w:b/>
          <w:bCs/>
          <w:sz w:val="30"/>
          <w:szCs w:val="30"/>
          <w:lang w:val="en-US" w:eastAsia="zh-CN"/>
        </w:rPr>
        <w:t>1万+</w:t>
      </w:r>
      <w:r>
        <w:rPr>
          <w:rFonts w:hint="eastAsia" w:eastAsia="仿宋_GB2312" w:cs="仿宋_GB2312"/>
          <w:b w:val="0"/>
          <w:bCs w:val="0"/>
          <w:sz w:val="30"/>
          <w:szCs w:val="30"/>
          <w:lang w:val="en-US" w:eastAsia="zh-CN"/>
        </w:rPr>
        <w:t>，全网浏览量达</w:t>
      </w:r>
      <w:r>
        <w:rPr>
          <w:rFonts w:hint="eastAsia" w:eastAsia="仿宋_GB2312" w:cs="仿宋_GB2312"/>
          <w:b/>
          <w:bCs/>
          <w:sz w:val="30"/>
          <w:szCs w:val="30"/>
          <w:lang w:val="en-US" w:eastAsia="zh-CN"/>
        </w:rPr>
        <w:t>10万+</w:t>
      </w:r>
      <w:r>
        <w:rPr>
          <w:rFonts w:hint="eastAsia" w:eastAsia="仿宋_GB2312" w:cs="仿宋_GB2312"/>
          <w:b w:val="0"/>
          <w:bCs w:val="0"/>
          <w:sz w:val="30"/>
          <w:szCs w:val="30"/>
          <w:lang w:val="en-US" w:eastAsia="zh-CN"/>
        </w:rPr>
        <w:t>，同时线下开展多次学习交流会，用“坚持做、重复做、用心做”带动同学，连续3年间接带动3个年级</w:t>
      </w:r>
      <w:r>
        <w:rPr>
          <w:rFonts w:hint="eastAsia" w:eastAsia="仿宋_GB2312" w:cs="仿宋_GB2312"/>
          <w:b/>
          <w:bCs/>
          <w:sz w:val="30"/>
          <w:szCs w:val="30"/>
          <w:lang w:val="en-US" w:eastAsia="zh-CN"/>
        </w:rPr>
        <w:t>500余名</w:t>
      </w:r>
      <w:r>
        <w:rPr>
          <w:rFonts w:hint="eastAsia" w:eastAsia="仿宋_GB2312" w:cs="仿宋_GB2312"/>
          <w:b w:val="0"/>
          <w:bCs w:val="0"/>
          <w:sz w:val="30"/>
          <w:szCs w:val="30"/>
          <w:lang w:val="en-US" w:eastAsia="zh-CN"/>
        </w:rPr>
        <w:t>同学综合提升，在老师和同学中获得高度肯定，充分发挥了朋辈榜样引领辐射作用。</w:t>
      </w:r>
    </w:p>
    <w:p w14:paraId="2EDE588F">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eastAsia="仿宋_GB2312" w:cs="仿宋_GB2312"/>
          <w:b w:val="0"/>
          <w:bCs w:val="0"/>
          <w:sz w:val="30"/>
          <w:szCs w:val="30"/>
          <w:lang w:val="en-US" w:eastAsia="zh-CN"/>
        </w:rPr>
      </w:pPr>
      <w:r>
        <w:rPr>
          <w:rFonts w:hint="eastAsia" w:eastAsia="仿宋_GB2312" w:cs="仿宋_GB2312"/>
          <w:b w:val="0"/>
          <w:bCs w:val="0"/>
          <w:sz w:val="30"/>
          <w:szCs w:val="30"/>
          <w:lang w:val="en-US" w:eastAsia="zh-CN"/>
        </w:rPr>
        <w:t>张双武始终践行入党初心，坚持德智体美劳全面发展。学习成绩优异，专业成绩和综合测评排名专业第一</w:t>
      </w:r>
      <w:r>
        <w:rPr>
          <w:rFonts w:hint="eastAsia" w:eastAsia="仿宋_GB2312" w:cs="仿宋_GB2312"/>
          <w:b/>
          <w:bCs/>
          <w:sz w:val="30"/>
          <w:szCs w:val="30"/>
          <w:lang w:val="en-US" w:eastAsia="zh-CN"/>
        </w:rPr>
        <w:t>（1/433）</w:t>
      </w:r>
      <w:r>
        <w:rPr>
          <w:rFonts w:hint="eastAsia" w:eastAsia="仿宋_GB2312" w:cs="仿宋_GB2312"/>
          <w:b w:val="0"/>
          <w:bCs w:val="0"/>
          <w:sz w:val="30"/>
          <w:szCs w:val="30"/>
          <w:lang w:val="en-US" w:eastAsia="zh-CN"/>
        </w:rPr>
        <w:t>，平均绩点</w:t>
      </w:r>
      <w:r>
        <w:rPr>
          <w:rFonts w:hint="eastAsia" w:eastAsia="仿宋_GB2312" w:cs="仿宋_GB2312"/>
          <w:b/>
          <w:bCs/>
          <w:sz w:val="30"/>
          <w:szCs w:val="30"/>
          <w:lang w:val="en-US" w:eastAsia="zh-CN"/>
        </w:rPr>
        <w:t>4.07</w:t>
      </w:r>
      <w:r>
        <w:rPr>
          <w:rFonts w:hint="eastAsia" w:eastAsia="仿宋_GB2312" w:cs="仿宋_GB2312"/>
          <w:b w:val="0"/>
          <w:bCs w:val="0"/>
          <w:sz w:val="30"/>
          <w:szCs w:val="30"/>
          <w:lang w:val="en-US" w:eastAsia="zh-CN"/>
        </w:rPr>
        <w:t>。参加湖南省临床医学创新创业教育中心组织的临床技能培训考核合格，荣获国家奖学金、吉首大学“冠代特优奖学金”、校级一等奖学金4次、校级三好学生2次，一次性通过英语四六级、计算机二级和普通话水平考试。累计获得国家级奖项</w:t>
      </w:r>
      <w:r>
        <w:rPr>
          <w:rFonts w:hint="eastAsia" w:eastAsia="仿宋_GB2312" w:cs="仿宋_GB2312"/>
          <w:b/>
          <w:bCs/>
          <w:sz w:val="30"/>
          <w:szCs w:val="30"/>
          <w:lang w:val="en-US" w:eastAsia="zh-CN"/>
        </w:rPr>
        <w:t>5项</w:t>
      </w:r>
      <w:r>
        <w:rPr>
          <w:rFonts w:hint="eastAsia" w:eastAsia="仿宋_GB2312" w:cs="仿宋_GB2312"/>
          <w:b w:val="0"/>
          <w:bCs w:val="0"/>
          <w:sz w:val="30"/>
          <w:szCs w:val="30"/>
          <w:lang w:val="en-US" w:eastAsia="zh-CN"/>
        </w:rPr>
        <w:t>、省级奖项</w:t>
      </w:r>
      <w:r>
        <w:rPr>
          <w:rFonts w:hint="eastAsia" w:eastAsia="仿宋_GB2312" w:cs="仿宋_GB2312"/>
          <w:b/>
          <w:bCs/>
          <w:sz w:val="30"/>
          <w:szCs w:val="30"/>
          <w:lang w:val="en-US" w:eastAsia="zh-CN"/>
        </w:rPr>
        <w:t>9项</w:t>
      </w:r>
      <w:r>
        <w:rPr>
          <w:rFonts w:hint="eastAsia" w:eastAsia="仿宋_GB2312" w:cs="仿宋_GB2312"/>
          <w:b w:val="0"/>
          <w:bCs w:val="0"/>
          <w:sz w:val="30"/>
          <w:szCs w:val="30"/>
          <w:lang w:val="en-US" w:eastAsia="zh-CN"/>
        </w:rPr>
        <w:t>、校院级各级奖励</w:t>
      </w:r>
      <w:r>
        <w:rPr>
          <w:rFonts w:hint="eastAsia" w:eastAsia="仿宋_GB2312" w:cs="仿宋_GB2312"/>
          <w:b/>
          <w:bCs/>
          <w:sz w:val="30"/>
          <w:szCs w:val="30"/>
          <w:lang w:val="en-US" w:eastAsia="zh-CN"/>
        </w:rPr>
        <w:t>30余次</w:t>
      </w:r>
      <w:r>
        <w:rPr>
          <w:rFonts w:hint="eastAsia" w:eastAsia="仿宋_GB2312" w:cs="仿宋_GB2312"/>
          <w:b w:val="0"/>
          <w:bCs w:val="0"/>
          <w:sz w:val="30"/>
          <w:szCs w:val="30"/>
          <w:lang w:val="en-US" w:eastAsia="zh-CN"/>
        </w:rPr>
        <w:t>。</w:t>
      </w:r>
    </w:p>
    <w:p w14:paraId="6DF7F799">
      <w:pPr>
        <w:keepNext w:val="0"/>
        <w:keepLines w:val="0"/>
        <w:pageBreakBefore w:val="0"/>
        <w:widowControl w:val="0"/>
        <w:kinsoku/>
        <w:wordWrap/>
        <w:overflowPunct/>
        <w:topLinePunct w:val="0"/>
        <w:autoSpaceDE/>
        <w:autoSpaceDN/>
        <w:bidi w:val="0"/>
        <w:adjustRightInd/>
        <w:snapToGrid/>
        <w:spacing w:line="520" w:lineRule="exact"/>
        <w:ind w:firstLine="602" w:firstLineChars="200"/>
        <w:textAlignment w:val="auto"/>
        <w:rPr>
          <w:rFonts w:hint="eastAsia" w:eastAsia="仿宋_GB2312" w:cs="仿宋_GB2312"/>
          <w:b/>
          <w:bCs/>
          <w:sz w:val="30"/>
          <w:szCs w:val="30"/>
          <w:lang w:val="en-US" w:eastAsia="zh-CN"/>
        </w:rPr>
      </w:pPr>
      <w:r>
        <w:rPr>
          <w:rFonts w:hint="eastAsia" w:eastAsia="仿宋_GB2312" w:cs="仿宋_GB2312"/>
          <w:b/>
          <w:bCs/>
          <w:sz w:val="30"/>
          <w:szCs w:val="30"/>
          <w:lang w:val="en-US" w:eastAsia="zh-CN"/>
        </w:rPr>
        <w:t>二、强化担当，服务师生立标杆</w:t>
      </w:r>
    </w:p>
    <w:p w14:paraId="336770FD">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eastAsia="仿宋_GB2312" w:cs="仿宋_GB2312"/>
          <w:b w:val="0"/>
          <w:bCs w:val="0"/>
          <w:sz w:val="30"/>
          <w:szCs w:val="30"/>
          <w:lang w:val="en-US" w:eastAsia="zh-CN"/>
        </w:rPr>
      </w:pPr>
      <w:r>
        <w:rPr>
          <w:rFonts w:hint="eastAsia" w:eastAsia="仿宋_GB2312" w:cs="仿宋_GB2312"/>
          <w:b w:val="0"/>
          <w:bCs w:val="0"/>
          <w:sz w:val="30"/>
          <w:szCs w:val="30"/>
          <w:lang w:val="en-US" w:eastAsia="zh-CN"/>
        </w:rPr>
        <w:t>张双武在本科期间先后担任医学院朋辈辅导员、外科实验室助理、班级副班长兼纪检委员，作为主要学生干部，他具有过硬的思想政治素养和良好的道德品质，始终热爱工作，全心全意为集体、为同学服务，在同学中有较高认可度。</w:t>
      </w:r>
    </w:p>
    <w:p w14:paraId="0BDE70EB">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eastAsia="仿宋_GB2312" w:cs="仿宋_GB2312"/>
          <w:b w:val="0"/>
          <w:bCs w:val="0"/>
          <w:sz w:val="30"/>
          <w:szCs w:val="30"/>
          <w:lang w:val="en-US" w:eastAsia="zh-CN"/>
        </w:rPr>
      </w:pPr>
      <w:r>
        <w:rPr>
          <w:rFonts w:hint="eastAsia" w:eastAsia="仿宋_GB2312" w:cs="仿宋_GB2312"/>
          <w:b w:val="0"/>
          <w:bCs w:val="0"/>
          <w:sz w:val="30"/>
          <w:szCs w:val="30"/>
          <w:lang w:val="en-US" w:eastAsia="zh-CN"/>
        </w:rPr>
        <w:t>入学以来，张双武连续四年担任班级副班长兼纪检委员。任职期间，紧扣党、团工作要点，强化思想引领，狠抓班级建设，开展</w:t>
      </w:r>
      <w:r>
        <w:rPr>
          <w:rFonts w:hint="eastAsia" w:eastAsia="仿宋_GB2312" w:cs="仿宋_GB2312"/>
          <w:b/>
          <w:bCs/>
          <w:sz w:val="30"/>
          <w:szCs w:val="30"/>
          <w:lang w:val="en-US" w:eastAsia="zh-CN"/>
        </w:rPr>
        <w:t>30余次班会</w:t>
      </w:r>
      <w:r>
        <w:rPr>
          <w:rFonts w:hint="eastAsia" w:eastAsia="仿宋_GB2312" w:cs="仿宋_GB2312"/>
          <w:b w:val="0"/>
          <w:bCs w:val="0"/>
          <w:sz w:val="30"/>
          <w:szCs w:val="30"/>
          <w:lang w:val="en-US" w:eastAsia="zh-CN"/>
        </w:rPr>
        <w:t>，组织</w:t>
      </w:r>
      <w:r>
        <w:rPr>
          <w:rFonts w:hint="eastAsia" w:eastAsia="仿宋_GB2312" w:cs="仿宋_GB2312"/>
          <w:b/>
          <w:bCs/>
          <w:sz w:val="30"/>
          <w:szCs w:val="30"/>
          <w:lang w:val="en-US" w:eastAsia="zh-CN"/>
        </w:rPr>
        <w:t>20余场活动</w:t>
      </w:r>
      <w:r>
        <w:rPr>
          <w:rFonts w:hint="eastAsia" w:eastAsia="仿宋_GB2312" w:cs="仿宋_GB2312"/>
          <w:b w:val="0"/>
          <w:bCs w:val="0"/>
          <w:sz w:val="30"/>
          <w:szCs w:val="30"/>
          <w:lang w:val="en-US" w:eastAsia="zh-CN"/>
        </w:rPr>
        <w:t>，班级氛围良好、凝聚力强，先后荣获校级先进团支部2次、校级十佳班级提名奖。他担任医学院朋辈辅导员、外科实验室助理，传达学院政策，解答新生问题，协助老师完成教学任务，获评校级优秀共青团干部、优秀共青团员。</w:t>
      </w:r>
    </w:p>
    <w:p w14:paraId="43CFD3F7">
      <w:pPr>
        <w:widowControl/>
        <w:numPr>
          <w:ilvl w:val="0"/>
          <w:numId w:val="0"/>
        </w:numPr>
        <w:spacing w:line="520" w:lineRule="exact"/>
        <w:ind w:firstLine="602" w:firstLineChars="200"/>
        <w:rPr>
          <w:rFonts w:hint="eastAsia" w:eastAsia="仿宋_GB2312" w:cs="仿宋_GB2312"/>
          <w:b/>
          <w:bCs/>
          <w:sz w:val="30"/>
          <w:szCs w:val="30"/>
          <w:lang w:val="en-US" w:eastAsia="zh-CN"/>
        </w:rPr>
      </w:pPr>
      <w:r>
        <w:rPr>
          <w:rFonts w:hint="eastAsia" w:eastAsia="仿宋_GB2312" w:cs="仿宋_GB2312"/>
          <w:b/>
          <w:bCs/>
          <w:sz w:val="30"/>
          <w:szCs w:val="30"/>
          <w:lang w:val="en-US" w:eastAsia="zh-CN"/>
        </w:rPr>
        <w:t>三、扎根实践，踔厉奋发践使命</w:t>
      </w:r>
    </w:p>
    <w:p w14:paraId="0E298B69">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firstLine="600" w:firstLineChars="200"/>
        <w:textAlignment w:val="auto"/>
        <w:rPr>
          <w:rFonts w:hint="eastAsia" w:eastAsia="仿宋_GB2312" w:cs="仿宋_GB2312"/>
          <w:b w:val="0"/>
          <w:bCs w:val="0"/>
          <w:sz w:val="30"/>
          <w:szCs w:val="30"/>
          <w:lang w:val="en-US" w:eastAsia="zh-CN"/>
        </w:rPr>
      </w:pPr>
      <w:r>
        <w:rPr>
          <w:rFonts w:hint="eastAsia" w:eastAsia="仿宋_GB2312" w:cs="仿宋_GB2312"/>
          <w:b w:val="0"/>
          <w:bCs w:val="0"/>
          <w:sz w:val="30"/>
          <w:szCs w:val="30"/>
          <w:lang w:val="en-US" w:eastAsia="zh-CN"/>
        </w:rPr>
        <w:t>从入学至今，张双武同志秉承着要将小我融入大我，在社会实践中奉献青春力量的初心，深入基层医疗实践，积极参与家乡建设及疫情防控，连续四年不断线，始终行走在社会实践最前线，</w:t>
      </w:r>
      <w:r>
        <w:rPr>
          <w:rFonts w:hint="eastAsia" w:eastAsia="仿宋_GB2312" w:cs="仿宋_GB2312"/>
          <w:b/>
          <w:bCs/>
          <w:sz w:val="30"/>
          <w:szCs w:val="30"/>
          <w:lang w:val="en-US" w:eastAsia="zh-CN"/>
        </w:rPr>
        <w:t>5次</w:t>
      </w:r>
      <w:r>
        <w:rPr>
          <w:rFonts w:hint="eastAsia" w:eastAsia="仿宋_GB2312" w:cs="仿宋_GB2312"/>
          <w:b w:val="0"/>
          <w:bCs w:val="0"/>
          <w:sz w:val="30"/>
          <w:szCs w:val="30"/>
          <w:lang w:val="en-US" w:eastAsia="zh-CN"/>
        </w:rPr>
        <w:t>获评优秀个人的称号。参与邵阳市“‘青’村报到，防疫有我”活动，协助村书记进行信息录入与更新等工作；主动联系基层卫生院，协助开展新冠疫苗接种工作；开展“千村调研”“返家乡”等社会实践。在校期间无偿献血</w:t>
      </w:r>
      <w:r>
        <w:rPr>
          <w:rFonts w:hint="eastAsia" w:eastAsia="仿宋_GB2312" w:cs="仿宋_GB2312"/>
          <w:b/>
          <w:bCs/>
          <w:sz w:val="30"/>
          <w:szCs w:val="30"/>
          <w:lang w:val="en-US" w:eastAsia="zh-CN"/>
        </w:rPr>
        <w:t>650ml</w:t>
      </w:r>
      <w:r>
        <w:rPr>
          <w:rFonts w:hint="eastAsia" w:eastAsia="仿宋_GB2312" w:cs="仿宋_GB2312"/>
          <w:b w:val="0"/>
          <w:bCs w:val="0"/>
          <w:sz w:val="30"/>
          <w:szCs w:val="30"/>
          <w:lang w:val="en-US" w:eastAsia="zh-CN"/>
        </w:rPr>
        <w:t>，光荣成为中国造血干细胞捐献者信息库中的一员……，志愿服务时长达</w:t>
      </w:r>
      <w:r>
        <w:rPr>
          <w:rFonts w:hint="eastAsia" w:eastAsia="仿宋_GB2312" w:cs="仿宋_GB2312"/>
          <w:b/>
          <w:bCs/>
          <w:sz w:val="30"/>
          <w:szCs w:val="30"/>
          <w:lang w:val="en-US" w:eastAsia="zh-CN"/>
        </w:rPr>
        <w:t>269小时</w:t>
      </w:r>
      <w:r>
        <w:rPr>
          <w:rFonts w:hint="eastAsia" w:eastAsia="仿宋_GB2312" w:cs="仿宋_GB2312"/>
          <w:b w:val="0"/>
          <w:bCs w:val="0"/>
          <w:sz w:val="30"/>
          <w:szCs w:val="30"/>
          <w:lang w:val="en-US" w:eastAsia="zh-CN"/>
        </w:rPr>
        <w:t>。</w:t>
      </w:r>
    </w:p>
    <w:p w14:paraId="7F1474FF">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firstLine="600" w:firstLineChars="200"/>
        <w:textAlignment w:val="auto"/>
        <w:rPr>
          <w:rFonts w:hint="eastAsia" w:eastAsia="仿宋_GB2312" w:cs="仿宋_GB2312"/>
          <w:b w:val="0"/>
          <w:bCs w:val="0"/>
          <w:sz w:val="30"/>
          <w:szCs w:val="30"/>
          <w:lang w:val="en-US" w:eastAsia="zh-CN"/>
        </w:rPr>
      </w:pPr>
      <w:r>
        <w:rPr>
          <w:rFonts w:hint="eastAsia" w:eastAsia="仿宋_GB2312" w:cs="仿宋_GB2312"/>
          <w:b w:val="0"/>
          <w:bCs w:val="0"/>
          <w:sz w:val="30"/>
          <w:szCs w:val="30"/>
          <w:lang w:val="en-US" w:eastAsia="zh-CN"/>
        </w:rPr>
        <w:t>作为一名医学生，他牢记习近平总书记“把保障人民健康放在优先发展的战略位置”的殷切嘱托，2022、2023年连续两年参加医学院暑期“三下乡”社会实践活动，担任调研组组长，收集调研</w:t>
      </w:r>
      <w:r>
        <w:rPr>
          <w:rFonts w:hint="eastAsia" w:eastAsia="仿宋_GB2312" w:cs="仿宋_GB2312"/>
          <w:b/>
          <w:bCs/>
          <w:sz w:val="30"/>
          <w:szCs w:val="30"/>
          <w:lang w:val="en-US" w:eastAsia="zh-CN"/>
        </w:rPr>
        <w:t>有效数据754份</w:t>
      </w:r>
      <w:r>
        <w:rPr>
          <w:rFonts w:hint="eastAsia" w:eastAsia="仿宋_GB2312" w:cs="仿宋_GB2312"/>
          <w:b w:val="0"/>
          <w:bCs w:val="0"/>
          <w:sz w:val="30"/>
          <w:szCs w:val="30"/>
          <w:lang w:val="en-US" w:eastAsia="zh-CN"/>
        </w:rPr>
        <w:t>，发挥专业特色，为</w:t>
      </w:r>
      <w:r>
        <w:rPr>
          <w:rFonts w:hint="eastAsia" w:eastAsia="仿宋_GB2312" w:cs="仿宋_GB2312"/>
          <w:b/>
          <w:bCs/>
          <w:sz w:val="30"/>
          <w:szCs w:val="30"/>
          <w:lang w:val="en-US" w:eastAsia="zh-CN"/>
        </w:rPr>
        <w:t>200余名村民</w:t>
      </w:r>
      <w:r>
        <w:rPr>
          <w:rFonts w:hint="eastAsia" w:eastAsia="仿宋_GB2312" w:cs="仿宋_GB2312"/>
          <w:b w:val="0"/>
          <w:bCs w:val="0"/>
          <w:sz w:val="30"/>
          <w:szCs w:val="30"/>
          <w:lang w:val="en-US" w:eastAsia="zh-CN"/>
        </w:rPr>
        <w:t>开展健康宣教和体检服务，所撰写的多篇调查报告被刊登在中国青年网，并被评为优秀作品，所在团队“医路同行”社会实践团荣获共青团中央全国优秀团队、湖南省优秀服务团队。个人获评2023年湖南省榜样力量“</w:t>
      </w:r>
      <w:r>
        <w:rPr>
          <w:rFonts w:hint="eastAsia" w:eastAsia="仿宋_GB2312" w:cs="仿宋_GB2312"/>
          <w:b/>
          <w:bCs/>
          <w:sz w:val="30"/>
          <w:szCs w:val="30"/>
          <w:lang w:val="en-US" w:eastAsia="zh-CN"/>
        </w:rPr>
        <w:t>芙蓉学子·社会实践奖</w:t>
      </w:r>
      <w:r>
        <w:rPr>
          <w:rFonts w:hint="eastAsia" w:eastAsia="仿宋_GB2312" w:cs="仿宋_GB2312"/>
          <w:b w:val="0"/>
          <w:bCs w:val="0"/>
          <w:sz w:val="30"/>
          <w:szCs w:val="30"/>
          <w:lang w:val="en-US" w:eastAsia="zh-CN"/>
        </w:rPr>
        <w:t>”优秀大学生，相关事迹获中国青年网、学习强国等</w:t>
      </w:r>
      <w:r>
        <w:rPr>
          <w:rFonts w:hint="eastAsia" w:eastAsia="仿宋_GB2312" w:cs="仿宋_GB2312"/>
          <w:b/>
          <w:bCs/>
          <w:sz w:val="30"/>
          <w:szCs w:val="30"/>
          <w:lang w:val="en-US" w:eastAsia="zh-CN"/>
        </w:rPr>
        <w:t>10余家</w:t>
      </w:r>
      <w:r>
        <w:rPr>
          <w:rFonts w:hint="eastAsia" w:eastAsia="仿宋_GB2312" w:cs="仿宋_GB2312"/>
          <w:b w:val="0"/>
          <w:bCs w:val="0"/>
          <w:sz w:val="30"/>
          <w:szCs w:val="30"/>
          <w:lang w:val="en-US" w:eastAsia="zh-CN"/>
        </w:rPr>
        <w:t>主流媒体平台报道。</w:t>
      </w:r>
    </w:p>
    <w:p w14:paraId="63B673A7">
      <w:pPr>
        <w:keepNext w:val="0"/>
        <w:keepLines w:val="0"/>
        <w:pageBreakBefore w:val="0"/>
        <w:widowControl/>
        <w:numPr>
          <w:ilvl w:val="0"/>
          <w:numId w:val="0"/>
        </w:numPr>
        <w:tabs>
          <w:tab w:val="left" w:pos="6300"/>
        </w:tabs>
        <w:kinsoku/>
        <w:wordWrap/>
        <w:overflowPunct/>
        <w:topLinePunct w:val="0"/>
        <w:autoSpaceDE/>
        <w:autoSpaceDN/>
        <w:bidi w:val="0"/>
        <w:adjustRightInd/>
        <w:snapToGrid/>
        <w:spacing w:line="520" w:lineRule="exact"/>
        <w:ind w:leftChars="0" w:firstLine="600" w:firstLineChars="200"/>
        <w:textAlignment w:val="auto"/>
        <w:rPr>
          <w:rFonts w:hint="eastAsia" w:eastAsia="仿宋_GB2312" w:cs="仿宋_GB2312"/>
          <w:b w:val="0"/>
          <w:bCs w:val="0"/>
          <w:sz w:val="30"/>
          <w:szCs w:val="30"/>
          <w:lang w:val="en-US" w:eastAsia="zh-CN"/>
        </w:rPr>
      </w:pPr>
      <w:r>
        <w:rPr>
          <w:rFonts w:hint="eastAsia" w:eastAsia="仿宋_GB2312" w:cs="仿宋_GB2312"/>
          <w:b w:val="0"/>
          <w:bCs w:val="0"/>
          <w:sz w:val="30"/>
          <w:szCs w:val="30"/>
          <w:lang w:val="en-US" w:eastAsia="zh-CN"/>
        </w:rPr>
        <w:t>为探究经济欠发达地区“养老与健康需求”叠加问题，2023年寒假，作为队长，组建团队</w:t>
      </w:r>
      <w:r>
        <w:rPr>
          <w:rFonts w:hint="eastAsia" w:eastAsia="仿宋_GB2312" w:cs="仿宋_GB2312"/>
          <w:b/>
          <w:bCs/>
          <w:sz w:val="30"/>
          <w:szCs w:val="30"/>
          <w:lang w:val="en-US" w:eastAsia="zh-CN"/>
        </w:rPr>
        <w:t>历时约1个月</w:t>
      </w:r>
      <w:r>
        <w:rPr>
          <w:rFonts w:hint="eastAsia" w:eastAsia="仿宋_GB2312" w:cs="仿宋_GB2312"/>
          <w:b w:val="0"/>
          <w:bCs w:val="0"/>
          <w:sz w:val="30"/>
          <w:szCs w:val="30"/>
          <w:lang w:val="en-US" w:eastAsia="zh-CN"/>
        </w:rPr>
        <w:t>，分别前往长沙、衡阳、郴州、永州、邵阳、湘西自治州的部分县(区)、城镇、乡村进行走访调研。撰写形成调研报告《医养结合养老服务模式需求及影响因素研究——</w:t>
      </w:r>
      <w:r>
        <w:rPr>
          <w:rFonts w:hint="eastAsia" w:eastAsia="仿宋_GB2312" w:cs="仿宋_GB2312"/>
          <w:b/>
          <w:bCs/>
          <w:sz w:val="30"/>
          <w:szCs w:val="30"/>
          <w:lang w:val="en-US" w:eastAsia="zh-CN"/>
        </w:rPr>
        <w:t>基于湖南省6市1223名老年人的调查</w:t>
      </w:r>
      <w:r>
        <w:rPr>
          <w:rFonts w:hint="eastAsia" w:eastAsia="仿宋_GB2312" w:cs="仿宋_GB2312"/>
          <w:b w:val="0"/>
          <w:bCs w:val="0"/>
          <w:sz w:val="30"/>
          <w:szCs w:val="30"/>
          <w:lang w:val="en-US" w:eastAsia="zh-CN"/>
        </w:rPr>
        <w:t>》，获得第十五届</w:t>
      </w:r>
      <w:r>
        <w:rPr>
          <w:rFonts w:hint="eastAsia" w:eastAsia="仿宋_GB2312" w:cs="仿宋_GB2312"/>
          <w:b/>
          <w:bCs/>
          <w:sz w:val="30"/>
          <w:szCs w:val="30"/>
          <w:lang w:val="en-US" w:eastAsia="zh-CN"/>
        </w:rPr>
        <w:t>“挑战杯”</w:t>
      </w:r>
      <w:r>
        <w:rPr>
          <w:rFonts w:hint="eastAsia" w:eastAsia="仿宋_GB2312" w:cs="仿宋_GB2312"/>
          <w:b w:val="0"/>
          <w:bCs w:val="0"/>
          <w:sz w:val="30"/>
          <w:szCs w:val="30"/>
          <w:lang w:val="en-US" w:eastAsia="zh-CN"/>
        </w:rPr>
        <w:t>湖南省大学生课外学术科研作品竞赛三等奖，项目成果获得</w:t>
      </w:r>
      <w:r>
        <w:rPr>
          <w:rFonts w:hint="eastAsia" w:eastAsia="仿宋_GB2312" w:cs="仿宋_GB2312"/>
          <w:b/>
          <w:bCs/>
          <w:sz w:val="30"/>
          <w:szCs w:val="30"/>
          <w:lang w:val="en-US" w:eastAsia="zh-CN"/>
        </w:rPr>
        <w:t>湘西州民政局</w:t>
      </w:r>
      <w:r>
        <w:rPr>
          <w:rFonts w:hint="eastAsia" w:eastAsia="仿宋_GB2312" w:cs="仿宋_GB2312"/>
          <w:b w:val="0"/>
          <w:bCs w:val="0"/>
          <w:sz w:val="30"/>
          <w:szCs w:val="30"/>
          <w:lang w:val="en-US" w:eastAsia="zh-CN"/>
        </w:rPr>
        <w:t>采纳证明，推动了湘西养老改革工作和养老产业的发展，并对全国起到一定的辐射作用。</w:t>
      </w:r>
    </w:p>
    <w:p w14:paraId="32C12539">
      <w:pPr>
        <w:widowControl/>
        <w:numPr>
          <w:ilvl w:val="0"/>
          <w:numId w:val="0"/>
        </w:numPr>
        <w:spacing w:line="520" w:lineRule="exact"/>
        <w:ind w:leftChars="200" w:firstLine="301" w:firstLineChars="100"/>
        <w:rPr>
          <w:rFonts w:hint="eastAsia" w:eastAsia="仿宋_GB2312" w:cs="仿宋_GB2312"/>
          <w:b/>
          <w:bCs/>
          <w:sz w:val="30"/>
          <w:szCs w:val="30"/>
          <w:lang w:val="en-US" w:eastAsia="zh-CN"/>
        </w:rPr>
      </w:pPr>
      <w:r>
        <w:rPr>
          <w:rFonts w:hint="eastAsia" w:eastAsia="仿宋_GB2312" w:cs="仿宋_GB2312"/>
          <w:b/>
          <w:bCs/>
          <w:sz w:val="30"/>
          <w:szCs w:val="30"/>
          <w:lang w:val="en-US" w:eastAsia="zh-CN"/>
        </w:rPr>
        <w:t>四、勇于挑战，创新创业向未来</w:t>
      </w:r>
    </w:p>
    <w:p w14:paraId="1B770B95">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firstLine="600" w:firstLineChars="200"/>
        <w:textAlignment w:val="auto"/>
        <w:rPr>
          <w:rFonts w:hint="eastAsia" w:eastAsia="仿宋_GB2312" w:cs="仿宋_GB2312"/>
          <w:b w:val="0"/>
          <w:bCs w:val="0"/>
          <w:sz w:val="30"/>
          <w:szCs w:val="30"/>
          <w:lang w:val="en-US" w:eastAsia="zh-CN"/>
        </w:rPr>
      </w:pPr>
      <w:r>
        <w:rPr>
          <w:rFonts w:hint="eastAsia" w:eastAsia="仿宋_GB2312" w:cs="仿宋_GB2312"/>
          <w:b w:val="0"/>
          <w:bCs w:val="0"/>
          <w:sz w:val="30"/>
          <w:szCs w:val="30"/>
          <w:lang w:val="en-US" w:eastAsia="zh-CN"/>
        </w:rPr>
        <w:t>张双武积极投身“挑战杯”“互联网+”等创新创业竞赛，致力解决社会实际需求。针对乌桕树叶中黄酮类化合物的提取技术进行创新，同时研发出系列产品。2024年11月“乌癣康——湘西特色乌桕抑菌剂研发与产品应用领跑者”项目获湖南省大学生创新大赛（2024）二等奖，同年12月获</w:t>
      </w:r>
      <w:r>
        <w:rPr>
          <w:rFonts w:hint="eastAsia" w:eastAsia="仿宋_GB2312" w:cs="仿宋_GB2312"/>
          <w:b/>
          <w:bCs/>
          <w:sz w:val="30"/>
          <w:szCs w:val="30"/>
          <w:lang w:val="en-US" w:eastAsia="zh-CN"/>
        </w:rPr>
        <w:t>“湖南省大学生创业投资基金进校园”路演晋级项目</w:t>
      </w:r>
      <w:r>
        <w:rPr>
          <w:rFonts w:hint="eastAsia" w:eastAsia="仿宋_GB2312" w:cs="仿宋_GB2312"/>
          <w:b w:val="0"/>
          <w:bCs w:val="0"/>
          <w:sz w:val="30"/>
          <w:szCs w:val="30"/>
          <w:lang w:val="en-US" w:eastAsia="zh-CN"/>
        </w:rPr>
        <w:t>。2024年4月荣获吉首大学“从正奖学金·创新创业奖”；同年5月，作为第二负责人的“乌癣康”项目获第十一届“挑战杯”湖南省大学生创业计划竞赛</w:t>
      </w:r>
      <w:r>
        <w:rPr>
          <w:rFonts w:hint="eastAsia" w:eastAsia="仿宋_GB2312" w:cs="仿宋_GB2312"/>
          <w:b/>
          <w:bCs/>
          <w:sz w:val="30"/>
          <w:szCs w:val="30"/>
          <w:lang w:val="en-US" w:eastAsia="zh-CN"/>
        </w:rPr>
        <w:t>省赛推荐资格</w:t>
      </w:r>
      <w:r>
        <w:rPr>
          <w:rFonts w:hint="eastAsia" w:eastAsia="仿宋_GB2312" w:cs="仿宋_GB2312"/>
          <w:b w:val="0"/>
          <w:bCs w:val="0"/>
          <w:sz w:val="30"/>
          <w:szCs w:val="30"/>
          <w:lang w:val="en-US" w:eastAsia="zh-CN"/>
        </w:rPr>
        <w:t>。2023年，在湖南省首届职业规划大赛中荣获三等奖，带动</w:t>
      </w:r>
      <w:r>
        <w:rPr>
          <w:rFonts w:hint="eastAsia" w:eastAsia="仿宋_GB2312" w:cs="仿宋_GB2312"/>
          <w:b/>
          <w:bCs/>
          <w:sz w:val="30"/>
          <w:szCs w:val="30"/>
          <w:lang w:val="en-US" w:eastAsia="zh-CN"/>
        </w:rPr>
        <w:t>6名同学</w:t>
      </w:r>
      <w:r>
        <w:rPr>
          <w:rFonts w:hint="eastAsia" w:eastAsia="仿宋_GB2312" w:cs="仿宋_GB2312"/>
          <w:b w:val="0"/>
          <w:bCs w:val="0"/>
          <w:sz w:val="30"/>
          <w:szCs w:val="30"/>
          <w:lang w:val="en-US" w:eastAsia="zh-CN"/>
        </w:rPr>
        <w:t>共同推动健康中国建设发展；在中国大学生计算机设计大赛中荣获全国二等奖；线下为</w:t>
      </w:r>
      <w:r>
        <w:rPr>
          <w:rFonts w:hint="eastAsia" w:eastAsia="仿宋_GB2312" w:cs="仿宋_GB2312"/>
          <w:b/>
          <w:bCs/>
          <w:sz w:val="30"/>
          <w:szCs w:val="30"/>
          <w:lang w:val="en-US" w:eastAsia="zh-CN"/>
        </w:rPr>
        <w:t>50余名小学生</w:t>
      </w:r>
      <w:r>
        <w:rPr>
          <w:rFonts w:hint="eastAsia" w:eastAsia="仿宋_GB2312" w:cs="仿宋_GB2312"/>
          <w:b w:val="0"/>
          <w:bCs w:val="0"/>
          <w:sz w:val="30"/>
          <w:szCs w:val="30"/>
          <w:lang w:val="en-US" w:eastAsia="zh-CN"/>
        </w:rPr>
        <w:t>开展医学科普创新宣讲。同年在全国大学生基础医学创新研究暨实验设计论坛中荣获三等奖，创新治疗支气管哮喘方案，有望为广大患者带来福音。运用药食同源理念研发金花茶火锅底料，在吉首大学第八届“互联网+”创新创业大赛中荣获三等奖，获得省赛推荐资格，团队与</w:t>
      </w:r>
      <w:r>
        <w:rPr>
          <w:rFonts w:hint="eastAsia" w:eastAsia="仿宋_GB2312" w:cs="仿宋_GB2312"/>
          <w:b/>
          <w:bCs/>
          <w:sz w:val="30"/>
          <w:szCs w:val="30"/>
          <w:lang w:val="en-US" w:eastAsia="zh-CN"/>
        </w:rPr>
        <w:t>8家企业</w:t>
      </w:r>
      <w:r>
        <w:rPr>
          <w:rFonts w:hint="eastAsia" w:eastAsia="仿宋_GB2312" w:cs="仿宋_GB2312"/>
          <w:b w:val="0"/>
          <w:bCs w:val="0"/>
          <w:sz w:val="30"/>
          <w:szCs w:val="30"/>
          <w:lang w:val="en-US" w:eastAsia="zh-CN"/>
        </w:rPr>
        <w:t>签订购需合同。</w:t>
      </w:r>
    </w:p>
    <w:p w14:paraId="73722109">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600" w:firstLineChars="200"/>
        <w:textAlignment w:val="auto"/>
        <w:rPr>
          <w:rFonts w:hint="eastAsia" w:eastAsia="仿宋_GB2312" w:cs="仿宋_GB2312"/>
          <w:b w:val="0"/>
          <w:bCs w:val="0"/>
          <w:sz w:val="30"/>
          <w:szCs w:val="30"/>
          <w:lang w:val="en-US" w:eastAsia="zh-CN"/>
        </w:rPr>
      </w:pPr>
      <w:r>
        <w:rPr>
          <w:rFonts w:hint="eastAsia" w:eastAsia="仿宋_GB2312" w:cs="仿宋_GB2312"/>
          <w:b w:val="0"/>
          <w:bCs w:val="0"/>
          <w:sz w:val="30"/>
          <w:szCs w:val="30"/>
          <w:lang w:val="en-US" w:eastAsia="zh-CN"/>
        </w:rPr>
        <w:t>聚焦慢性病和老龄化领域，</w:t>
      </w:r>
      <w:r>
        <w:rPr>
          <w:rFonts w:hint="default" w:eastAsia="仿宋_GB2312" w:cs="仿宋_GB2312"/>
          <w:b w:val="0"/>
          <w:bCs w:val="0"/>
          <w:sz w:val="30"/>
          <w:szCs w:val="30"/>
          <w:lang w:val="en-US" w:eastAsia="zh-CN"/>
        </w:rPr>
        <w:t>主持省</w:t>
      </w:r>
      <w:r>
        <w:rPr>
          <w:rFonts w:hint="eastAsia" w:eastAsia="仿宋_GB2312" w:cs="仿宋_GB2312"/>
          <w:b w:val="0"/>
          <w:bCs w:val="0"/>
          <w:sz w:val="30"/>
          <w:szCs w:val="30"/>
          <w:lang w:val="en-US" w:eastAsia="zh-CN"/>
        </w:rPr>
        <w:t>、</w:t>
      </w:r>
      <w:r>
        <w:rPr>
          <w:rFonts w:hint="default" w:eastAsia="仿宋_GB2312" w:cs="仿宋_GB2312"/>
          <w:b w:val="0"/>
          <w:bCs w:val="0"/>
          <w:sz w:val="30"/>
          <w:szCs w:val="30"/>
          <w:lang w:val="en-US" w:eastAsia="zh-CN"/>
        </w:rPr>
        <w:t>校级</w:t>
      </w:r>
      <w:r>
        <w:rPr>
          <w:rFonts w:hint="eastAsia" w:eastAsia="仿宋_GB2312" w:cs="仿宋_GB2312"/>
          <w:b w:val="0"/>
          <w:bCs w:val="0"/>
          <w:sz w:val="30"/>
          <w:szCs w:val="30"/>
          <w:lang w:val="en-US" w:eastAsia="zh-CN"/>
        </w:rPr>
        <w:t>大学生</w:t>
      </w:r>
      <w:r>
        <w:rPr>
          <w:rFonts w:hint="default" w:eastAsia="仿宋_GB2312" w:cs="仿宋_GB2312"/>
          <w:b w:val="0"/>
          <w:bCs w:val="0"/>
          <w:sz w:val="30"/>
          <w:szCs w:val="30"/>
          <w:lang w:val="en-US" w:eastAsia="zh-CN"/>
        </w:rPr>
        <w:t>创新</w:t>
      </w:r>
      <w:r>
        <w:rPr>
          <w:rFonts w:hint="eastAsia" w:eastAsia="仿宋_GB2312" w:cs="仿宋_GB2312"/>
          <w:b w:val="0"/>
          <w:bCs w:val="0"/>
          <w:sz w:val="30"/>
          <w:szCs w:val="30"/>
          <w:lang w:val="en-US" w:eastAsia="zh-CN"/>
        </w:rPr>
        <w:t>训练</w:t>
      </w:r>
      <w:r>
        <w:rPr>
          <w:rFonts w:hint="default" w:eastAsia="仿宋_GB2312" w:cs="仿宋_GB2312"/>
          <w:b w:val="0"/>
          <w:bCs w:val="0"/>
          <w:sz w:val="30"/>
          <w:szCs w:val="30"/>
          <w:lang w:val="en-US" w:eastAsia="zh-CN"/>
        </w:rPr>
        <w:t>课题2项</w:t>
      </w:r>
      <w:r>
        <w:rPr>
          <w:rFonts w:hint="eastAsia" w:eastAsia="仿宋_GB2312" w:cs="仿宋_GB2312"/>
          <w:b w:val="0"/>
          <w:bCs w:val="0"/>
          <w:sz w:val="30"/>
          <w:szCs w:val="30"/>
          <w:lang w:val="en-US" w:eastAsia="zh-CN"/>
        </w:rPr>
        <w:t>，</w:t>
      </w:r>
      <w:r>
        <w:rPr>
          <w:rFonts w:hint="default" w:eastAsia="仿宋_GB2312" w:cs="仿宋_GB2312"/>
          <w:b w:val="0"/>
          <w:bCs w:val="0"/>
          <w:sz w:val="30"/>
          <w:szCs w:val="30"/>
          <w:lang w:val="en-US" w:eastAsia="zh-CN"/>
        </w:rPr>
        <w:t>参与省级</w:t>
      </w:r>
      <w:r>
        <w:rPr>
          <w:rFonts w:hint="eastAsia" w:eastAsia="仿宋_GB2312" w:cs="仿宋_GB2312"/>
          <w:b w:val="0"/>
          <w:bCs w:val="0"/>
          <w:sz w:val="30"/>
          <w:szCs w:val="30"/>
          <w:lang w:val="en-US" w:eastAsia="zh-CN"/>
        </w:rPr>
        <w:t>大学生</w:t>
      </w:r>
      <w:r>
        <w:rPr>
          <w:rFonts w:hint="default" w:eastAsia="仿宋_GB2312" w:cs="仿宋_GB2312"/>
          <w:b w:val="0"/>
          <w:bCs w:val="0"/>
          <w:sz w:val="30"/>
          <w:szCs w:val="30"/>
          <w:lang w:val="en-US" w:eastAsia="zh-CN"/>
        </w:rPr>
        <w:t>创业课题1项</w:t>
      </w:r>
      <w:r>
        <w:rPr>
          <w:rFonts w:hint="eastAsia" w:eastAsia="仿宋_GB2312" w:cs="仿宋_GB2312"/>
          <w:b w:val="0"/>
          <w:bCs w:val="0"/>
          <w:sz w:val="30"/>
          <w:szCs w:val="30"/>
          <w:lang w:val="en-US" w:eastAsia="zh-CN"/>
        </w:rPr>
        <w:t>，疫情期间成立抗疫情治未病工作室，服务在校师生</w:t>
      </w:r>
      <w:r>
        <w:rPr>
          <w:rFonts w:hint="eastAsia" w:eastAsia="仿宋_GB2312" w:cs="仿宋_GB2312"/>
          <w:b/>
          <w:bCs/>
          <w:sz w:val="30"/>
          <w:szCs w:val="30"/>
          <w:lang w:val="en-US" w:eastAsia="zh-CN"/>
        </w:rPr>
        <w:t>100余名</w:t>
      </w:r>
      <w:r>
        <w:rPr>
          <w:rFonts w:hint="eastAsia" w:eastAsia="仿宋_GB2312" w:cs="仿宋_GB2312"/>
          <w:b w:val="0"/>
          <w:bCs w:val="0"/>
          <w:sz w:val="30"/>
          <w:szCs w:val="30"/>
          <w:lang w:val="en-US" w:eastAsia="zh-CN"/>
        </w:rPr>
        <w:t>。获国家实用新型专利授权1项（第一发明人），发表专业核心论文2篇（第一作者），《湖南省老年人医养结合养老模式的选择意愿及其影响因素研究》、《中国老年高血压患者焦虑和/或抑郁影响因素的Meta分析》。</w:t>
      </w:r>
    </w:p>
    <w:p w14:paraId="504AEB75">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firstLine="600" w:firstLineChars="200"/>
        <w:textAlignment w:val="auto"/>
        <w:rPr>
          <w:rFonts w:hint="eastAsia" w:eastAsia="仿宋_GB2312" w:cs="仿宋_GB2312"/>
          <w:b w:val="0"/>
          <w:bCs w:val="0"/>
          <w:sz w:val="30"/>
          <w:szCs w:val="30"/>
          <w:lang w:val="en-US" w:eastAsia="zh-CN"/>
        </w:rPr>
      </w:pPr>
      <w:r>
        <w:rPr>
          <w:rFonts w:hint="eastAsia" w:eastAsia="仿宋_GB2312" w:cs="仿宋_GB2312"/>
          <w:b w:val="0"/>
          <w:bCs w:val="0"/>
          <w:sz w:val="30"/>
          <w:szCs w:val="30"/>
          <w:lang w:val="en-US" w:eastAsia="zh-CN"/>
        </w:rPr>
        <w:t>作为青年党员，张双武始终保持战斗状态，主动担当作为，为集体、为社会贡献自己的力量，用实际行动诠释医学生的神圣使命。他在</w:t>
      </w:r>
      <w:bookmarkStart w:id="0" w:name="_GoBack"/>
      <w:r>
        <w:rPr>
          <w:rFonts w:hint="eastAsia" w:eastAsia="仿宋_GB2312" w:cs="仿宋_GB2312"/>
          <w:b w:val="0"/>
          <w:bCs w:val="0"/>
          <w:sz w:val="30"/>
          <w:szCs w:val="30"/>
          <w:lang w:val="en-US" w:eastAsia="zh-CN"/>
        </w:rPr>
        <w:t>全面建设社会主义现代化国家的新征程</w:t>
      </w:r>
      <w:bookmarkEnd w:id="0"/>
      <w:r>
        <w:rPr>
          <w:rFonts w:hint="eastAsia" w:eastAsia="仿宋_GB2312" w:cs="仿宋_GB2312"/>
          <w:b w:val="0"/>
          <w:bCs w:val="0"/>
          <w:sz w:val="30"/>
          <w:szCs w:val="30"/>
          <w:lang w:val="en-US" w:eastAsia="zh-CN"/>
        </w:rPr>
        <w:t>上坚定信念、埋头苦干，以“功成必定有我”的姿态在乡村振兴、健康中国的历史节点上贡献一份力量，在“真刀真枪”的实干中成就一番事业，为家乡建设贡献自己的才智和青春，充分发挥了党员先锋模范作用。</w:t>
      </w:r>
    </w:p>
    <w:p w14:paraId="30FD06D3">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eastAsia="仿宋_GB2312" w:cs="仿宋_GB2312"/>
          <w:b w:val="0"/>
          <w:bCs w:val="0"/>
          <w:sz w:val="30"/>
          <w:szCs w:val="30"/>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1" w:fontKey="{F7CBE3B6-47EF-4E35-A944-8E027C545B9F}"/>
  </w:font>
  <w:font w:name="方正小标宋_GBK">
    <w:panose1 w:val="02000000000000000000"/>
    <w:charset w:val="86"/>
    <w:family w:val="auto"/>
    <w:pitch w:val="default"/>
    <w:sig w:usb0="A00002BF" w:usb1="38CF7CFA" w:usb2="00082016" w:usb3="00000000" w:csb0="00040001" w:csb1="00000000"/>
    <w:embedRegular r:id="rId2" w:fontKey="{047F5F5E-EF45-4110-97A4-2876C240A967}"/>
  </w:font>
  <w:font w:name="方正小标宋简体">
    <w:panose1 w:val="02000000000000000000"/>
    <w:charset w:val="86"/>
    <w:family w:val="auto"/>
    <w:pitch w:val="default"/>
    <w:sig w:usb0="A00002BF" w:usb1="184F6CFA" w:usb2="00000012" w:usb3="00000000" w:csb0="00040001" w:csb1="00000000"/>
    <w:embedRegular r:id="rId3" w:fontKey="{E4D654D7-078E-469B-B1D8-18A4B590E94F}"/>
  </w:font>
  <w:font w:name="楷体_GB2312">
    <w:altName w:val="楷体"/>
    <w:panose1 w:val="02010609030101010101"/>
    <w:charset w:val="86"/>
    <w:family w:val="auto"/>
    <w:pitch w:val="default"/>
    <w:sig w:usb0="00000000" w:usb1="00000000" w:usb2="00000000" w:usb3="00000000" w:csb0="00040000" w:csb1="00000000"/>
    <w:embedRegular r:id="rId4" w:fontKey="{2B2CDE33-1AD9-4760-8CA5-6D8B96B876E4}"/>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embedRegular r:id="rId5" w:fontKey="{AC43598A-39F6-4C69-A40F-4C24D002671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8705D5">
    <w:pPr>
      <w:pStyle w:val="2"/>
      <w:tabs>
        <w:tab w:val="center" w:pos="4153"/>
        <w:tab w:val="right" w:pos="8306"/>
      </w:tabs>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9A78AA">
    <w:pPr>
      <w:jc w:val="cente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01AE9"/>
    <w:rsid w:val="03195159"/>
    <w:rsid w:val="040F20B8"/>
    <w:rsid w:val="0A982E07"/>
    <w:rsid w:val="0BE65DF4"/>
    <w:rsid w:val="0CE71E24"/>
    <w:rsid w:val="0DE87C01"/>
    <w:rsid w:val="0E455054"/>
    <w:rsid w:val="0EFB1BB6"/>
    <w:rsid w:val="0F44530B"/>
    <w:rsid w:val="0FC4644C"/>
    <w:rsid w:val="11AE1162"/>
    <w:rsid w:val="135875D7"/>
    <w:rsid w:val="19720CC7"/>
    <w:rsid w:val="19765895"/>
    <w:rsid w:val="19C01A32"/>
    <w:rsid w:val="1A892B95"/>
    <w:rsid w:val="1A9829AF"/>
    <w:rsid w:val="1B3C158C"/>
    <w:rsid w:val="1BF81957"/>
    <w:rsid w:val="1D3E15EC"/>
    <w:rsid w:val="1D5C5F16"/>
    <w:rsid w:val="1E2F7187"/>
    <w:rsid w:val="1E3C465E"/>
    <w:rsid w:val="1FCD03E7"/>
    <w:rsid w:val="20AA343C"/>
    <w:rsid w:val="21EE1107"/>
    <w:rsid w:val="22F32E79"/>
    <w:rsid w:val="237C2E6E"/>
    <w:rsid w:val="23B56380"/>
    <w:rsid w:val="24EF58C2"/>
    <w:rsid w:val="2561056D"/>
    <w:rsid w:val="27C60B5C"/>
    <w:rsid w:val="28304227"/>
    <w:rsid w:val="2A750617"/>
    <w:rsid w:val="2A9211C9"/>
    <w:rsid w:val="2B4029D3"/>
    <w:rsid w:val="2C475FE3"/>
    <w:rsid w:val="2FCA4F61"/>
    <w:rsid w:val="2FD45DE0"/>
    <w:rsid w:val="331C6AE0"/>
    <w:rsid w:val="333E1EEE"/>
    <w:rsid w:val="336F02F9"/>
    <w:rsid w:val="3A95616C"/>
    <w:rsid w:val="3AB64A60"/>
    <w:rsid w:val="3B5A188F"/>
    <w:rsid w:val="3B7F30A4"/>
    <w:rsid w:val="3FB05F21"/>
    <w:rsid w:val="40721429"/>
    <w:rsid w:val="42DE2DA6"/>
    <w:rsid w:val="43C55D14"/>
    <w:rsid w:val="43CE2E1A"/>
    <w:rsid w:val="44ED5522"/>
    <w:rsid w:val="49BE123B"/>
    <w:rsid w:val="4B46598C"/>
    <w:rsid w:val="4C017B05"/>
    <w:rsid w:val="4D987FF5"/>
    <w:rsid w:val="4DE578DC"/>
    <w:rsid w:val="4E8F764A"/>
    <w:rsid w:val="4EDE5EDB"/>
    <w:rsid w:val="4F4B17C3"/>
    <w:rsid w:val="505E5526"/>
    <w:rsid w:val="51200A2D"/>
    <w:rsid w:val="51450494"/>
    <w:rsid w:val="517A1416"/>
    <w:rsid w:val="52214A5D"/>
    <w:rsid w:val="52860D64"/>
    <w:rsid w:val="52CA6EA2"/>
    <w:rsid w:val="532F31A9"/>
    <w:rsid w:val="5354676C"/>
    <w:rsid w:val="540463E4"/>
    <w:rsid w:val="54501629"/>
    <w:rsid w:val="570D3802"/>
    <w:rsid w:val="579E08FE"/>
    <w:rsid w:val="57DD1426"/>
    <w:rsid w:val="59941FB8"/>
    <w:rsid w:val="5A36306F"/>
    <w:rsid w:val="5BED775E"/>
    <w:rsid w:val="5C7165E1"/>
    <w:rsid w:val="5CA73DB1"/>
    <w:rsid w:val="5E547F68"/>
    <w:rsid w:val="5E7A79CF"/>
    <w:rsid w:val="5E8C14B0"/>
    <w:rsid w:val="5F8328B3"/>
    <w:rsid w:val="602C2F4B"/>
    <w:rsid w:val="632E6FDA"/>
    <w:rsid w:val="63D86F45"/>
    <w:rsid w:val="645C1924"/>
    <w:rsid w:val="64E57B6C"/>
    <w:rsid w:val="672C55DE"/>
    <w:rsid w:val="673F17B5"/>
    <w:rsid w:val="679D472E"/>
    <w:rsid w:val="67B04461"/>
    <w:rsid w:val="68150768"/>
    <w:rsid w:val="688356DE"/>
    <w:rsid w:val="68B00491"/>
    <w:rsid w:val="69F820EF"/>
    <w:rsid w:val="6A7554EE"/>
    <w:rsid w:val="6A8120E5"/>
    <w:rsid w:val="6BDA7CFF"/>
    <w:rsid w:val="6C262F44"/>
    <w:rsid w:val="6CD33FF9"/>
    <w:rsid w:val="6DEC3191"/>
    <w:rsid w:val="6FD827A7"/>
    <w:rsid w:val="6FF15617"/>
    <w:rsid w:val="702A6D7B"/>
    <w:rsid w:val="710A0DE2"/>
    <w:rsid w:val="71A46659"/>
    <w:rsid w:val="72F07E08"/>
    <w:rsid w:val="736B1B84"/>
    <w:rsid w:val="73C51294"/>
    <w:rsid w:val="742D6E39"/>
    <w:rsid w:val="74A7099A"/>
    <w:rsid w:val="74F87447"/>
    <w:rsid w:val="753C5586"/>
    <w:rsid w:val="76D57A40"/>
    <w:rsid w:val="76E77774"/>
    <w:rsid w:val="77065E4C"/>
    <w:rsid w:val="7A236D15"/>
    <w:rsid w:val="7C26462A"/>
    <w:rsid w:val="7C701FB9"/>
    <w:rsid w:val="7C8B0BA1"/>
    <w:rsid w:val="7D0C1CE2"/>
    <w:rsid w:val="7DCC32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2996</Words>
  <Characters>3076</Characters>
  <Lines>0</Lines>
  <Paragraphs>0</Paragraphs>
  <TotalTime>12</TotalTime>
  <ScaleCrop>false</ScaleCrop>
  <LinksUpToDate>false</LinksUpToDate>
  <CharactersWithSpaces>3076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2023-10-21T08:26:00Z</dcterms:created>
  <dc:creator>11374</dc:creator>
  <cp:lastModifiedBy>苏苏</cp:lastModifiedBy>
  <dcterms:modified xsi:type="dcterms:W3CDTF">2025-08-21T08:18:48Z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CA8B8B6A0C354E15A685DFF5CB2F46E4_12</vt:lpwstr>
  </property>
  <property fmtid="{D5CDD505-2E9C-101B-9397-08002B2CF9AE}" pid="4" name="KSOTemplateDocerSaveRecord">
    <vt:lpwstr>eyJoZGlkIjoiN2ZmOWY2N2JiZTAzNjI0Y2ExMDM0Mjc3NDc0NDNjMmQiLCJ1c2VySWQiOiIxMDIwMzI5NzQyIn0=</vt:lpwstr>
  </property>
</Properties>
</file>