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Times New Roman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28"/>
          <w:szCs w:val="28"/>
        </w:rPr>
        <w:t>附件：</w:t>
      </w:r>
    </w:p>
    <w:p>
      <w:pPr>
        <w:ind w:firstLine="5040" w:firstLineChars="2400"/>
        <w:rPr>
          <w:rFonts w:hint="eastAsia"/>
        </w:rPr>
      </w:pPr>
    </w:p>
    <w:p>
      <w:pPr>
        <w:ind w:firstLine="883" w:firstLineChars="200"/>
        <w:rPr>
          <w:rFonts w:hint="eastAsia" w:ascii="宋体" w:hAnsi="宋体"/>
          <w:b/>
          <w:bCs/>
          <w:color w:val="00000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学校官网各栏目内容负责单位一览表</w:t>
      </w:r>
    </w:p>
    <w:p>
      <w:pPr>
        <w:ind w:firstLine="883" w:firstLineChars="200"/>
        <w:rPr>
          <w:rFonts w:hint="eastAsia" w:ascii="宋体" w:hAnsi="宋体"/>
          <w:b/>
          <w:bCs/>
          <w:color w:val="000000"/>
          <w:sz w:val="44"/>
          <w:szCs w:val="44"/>
        </w:rPr>
      </w:pPr>
    </w:p>
    <w:tbl>
      <w:tblPr>
        <w:tblStyle w:val="3"/>
        <w:tblW w:w="9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1500"/>
        <w:gridCol w:w="3087"/>
        <w:gridCol w:w="3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Times New Roman" w:cs="Times New Roman"/>
                <w:b/>
                <w:bCs/>
                <w:color w:val="000000"/>
                <w:sz w:val="32"/>
                <w:szCs w:val="32"/>
              </w:rPr>
              <w:t>主栏目</w:t>
            </w:r>
          </w:p>
        </w:tc>
        <w:tc>
          <w:tcPr>
            <w:tcW w:w="4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Times New Roman" w:cs="Times New Roman"/>
                <w:b/>
                <w:bCs/>
                <w:color w:val="000000"/>
                <w:sz w:val="32"/>
                <w:szCs w:val="32"/>
              </w:rPr>
              <w:t>子栏目</w:t>
            </w:r>
          </w:p>
        </w:tc>
        <w:tc>
          <w:tcPr>
            <w:tcW w:w="3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Times New Roman" w:cs="Times New Roman"/>
                <w:b/>
                <w:bCs/>
                <w:color w:val="000000"/>
                <w:sz w:val="32"/>
                <w:szCs w:val="32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学校概况</w:t>
            </w:r>
          </w:p>
        </w:tc>
        <w:tc>
          <w:tcPr>
            <w:tcW w:w="4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学校简介、发展愿景、文化标示、</w:t>
            </w:r>
          </w:p>
          <w:p>
            <w:pPr>
              <w:spacing w:beforeLines="50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学校章程、现任领导</w:t>
            </w:r>
          </w:p>
        </w:tc>
        <w:tc>
          <w:tcPr>
            <w:tcW w:w="3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校办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机构设置</w:t>
            </w:r>
          </w:p>
        </w:tc>
        <w:tc>
          <w:tcPr>
            <w:tcW w:w="4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学院系部、党政管理、纪检监察、</w:t>
            </w:r>
          </w:p>
          <w:p>
            <w:pPr>
              <w:spacing w:beforeLines="50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群团组织、教辅直属、派出机构、附属单位</w:t>
            </w:r>
          </w:p>
        </w:tc>
        <w:tc>
          <w:tcPr>
            <w:tcW w:w="3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校办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3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招生就业</w:t>
            </w:r>
          </w:p>
        </w:tc>
        <w:tc>
          <w:tcPr>
            <w:tcW w:w="4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本专科招生、就业创业</w:t>
            </w:r>
          </w:p>
        </w:tc>
        <w:tc>
          <w:tcPr>
            <w:tcW w:w="326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招就处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4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研究生招生</w:t>
            </w:r>
          </w:p>
        </w:tc>
        <w:tc>
          <w:tcPr>
            <w:tcW w:w="3264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研究生院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4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国际生招生</w:t>
            </w:r>
          </w:p>
        </w:tc>
        <w:tc>
          <w:tcPr>
            <w:tcW w:w="3264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国际合作与交流中心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4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继续教育招生</w:t>
            </w:r>
          </w:p>
        </w:tc>
        <w:tc>
          <w:tcPr>
            <w:tcW w:w="3264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继续教育学院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师资队伍</w:t>
            </w:r>
          </w:p>
        </w:tc>
        <w:tc>
          <w:tcPr>
            <w:tcW w:w="4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突出人才、教授名录、人才招聘</w:t>
            </w:r>
          </w:p>
        </w:tc>
        <w:tc>
          <w:tcPr>
            <w:tcW w:w="3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教育教学</w:t>
            </w:r>
          </w:p>
        </w:tc>
        <w:tc>
          <w:tcPr>
            <w:tcW w:w="4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学科建设</w:t>
            </w:r>
          </w:p>
        </w:tc>
        <w:tc>
          <w:tcPr>
            <w:tcW w:w="3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发展规划与学科建设处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4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4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本科生教育</w:t>
            </w:r>
          </w:p>
        </w:tc>
        <w:tc>
          <w:tcPr>
            <w:tcW w:w="3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3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4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研究生教育</w:t>
            </w:r>
          </w:p>
        </w:tc>
        <w:tc>
          <w:tcPr>
            <w:tcW w:w="3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研究生院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3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4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留学生教育</w:t>
            </w:r>
          </w:p>
        </w:tc>
        <w:tc>
          <w:tcPr>
            <w:tcW w:w="3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国际合作与交流中心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4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继续教育</w:t>
            </w:r>
          </w:p>
        </w:tc>
        <w:tc>
          <w:tcPr>
            <w:tcW w:w="3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继续教育学院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4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创新创业</w:t>
            </w:r>
          </w:p>
        </w:tc>
        <w:tc>
          <w:tcPr>
            <w:tcW w:w="3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招就处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合作交流</w:t>
            </w:r>
          </w:p>
        </w:tc>
        <w:tc>
          <w:tcPr>
            <w:tcW w:w="4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国际合作</w:t>
            </w:r>
          </w:p>
        </w:tc>
        <w:tc>
          <w:tcPr>
            <w:tcW w:w="3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国际合作与交流中心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4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校地合作</w:t>
            </w:r>
          </w:p>
        </w:tc>
        <w:tc>
          <w:tcPr>
            <w:tcW w:w="3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武陵山区发展研究院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科学研究</w:t>
            </w:r>
          </w:p>
        </w:tc>
        <w:tc>
          <w:tcPr>
            <w:tcW w:w="4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自然科学</w:t>
            </w:r>
          </w:p>
        </w:tc>
        <w:tc>
          <w:tcPr>
            <w:tcW w:w="3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科技处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4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社会科学</w:t>
            </w:r>
          </w:p>
        </w:tc>
        <w:tc>
          <w:tcPr>
            <w:tcW w:w="3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社科处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4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科研机构、科研成果、科研项目</w:t>
            </w:r>
          </w:p>
        </w:tc>
        <w:tc>
          <w:tcPr>
            <w:tcW w:w="3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科技处、社科处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4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学术期刊</w:t>
            </w:r>
          </w:p>
        </w:tc>
        <w:tc>
          <w:tcPr>
            <w:tcW w:w="3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学报编辑部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4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产学研合作</w:t>
            </w:r>
          </w:p>
        </w:tc>
        <w:tc>
          <w:tcPr>
            <w:tcW w:w="3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武陵山区发展研究院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3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走进校园</w:t>
            </w:r>
          </w:p>
        </w:tc>
        <w:tc>
          <w:tcPr>
            <w:tcW w:w="4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校园风光</w:t>
            </w:r>
          </w:p>
        </w:tc>
        <w:tc>
          <w:tcPr>
            <w:tcW w:w="3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00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宣传部</w:t>
            </w:r>
          </w:p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3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校园生活</w:t>
            </w:r>
          </w:p>
        </w:tc>
        <w:tc>
          <w:tcPr>
            <w:tcW w:w="3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学生生活</w:t>
            </w:r>
          </w:p>
        </w:tc>
        <w:tc>
          <w:tcPr>
            <w:tcW w:w="326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beforeLines="100"/>
              <w:jc w:val="center"/>
              <w:rPr>
                <w:rFonts w:hint="default" w:eastAsia="宋体" w:asciiTheme="minorEastAsia" w:hAnsi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学工部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校团委</w:t>
            </w:r>
            <w:bookmarkStart w:id="0" w:name="_GoBack"/>
            <w:bookmarkEnd w:id="0"/>
          </w:p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5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3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教工生活</w:t>
            </w:r>
          </w:p>
        </w:tc>
        <w:tc>
          <w:tcPr>
            <w:tcW w:w="3264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校工会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3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4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地理交通</w:t>
            </w:r>
          </w:p>
        </w:tc>
        <w:tc>
          <w:tcPr>
            <w:tcW w:w="3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校办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67418"/>
    <w:rsid w:val="0A96604B"/>
    <w:rsid w:val="604B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2020-11-19T10:24:00Z</dcterms:created>
  <dc:creator>lenovo</dc:creator>
  <cp:lastModifiedBy>°张张张</cp:lastModifiedBy>
  <dcterms:modified xsi:type="dcterms:W3CDTF">2020-11-20T12:39:33Z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