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4F4F4F"/>
          <w:spacing w:val="0"/>
          <w:kern w:val="0"/>
          <w:sz w:val="18"/>
          <w:szCs w:val="18"/>
          <w:bdr w:val="none" w:color="auto" w:sz="0" w:space="0"/>
          <w:shd w:val="clear" w:fill="FFFFFF"/>
          <w:lang w:val="en-US" w:eastAsia="zh-CN" w:bidi="ar"/>
        </w:rPr>
        <w:drawing>
          <wp:inline distT="0" distB="0" distL="114300" distR="114300">
            <wp:extent cx="5905500" cy="676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05500" cy="676275"/>
                    </a:xfrm>
                    <a:prstGeom prst="rect">
                      <a:avLst/>
                    </a:prstGeom>
                    <a:noFill/>
                    <a:ln w="9525">
                      <a:noFill/>
                    </a:ln>
                  </pic:spPr>
                </pic:pic>
              </a:graphicData>
            </a:graphic>
          </wp:inline>
        </w:drawing>
      </w:r>
    </w:p>
    <w:p>
      <w:pPr>
        <w:pStyle w:val="2"/>
        <w:keepNext w:val="0"/>
        <w:keepLines w:val="0"/>
        <w:widowControl/>
        <w:suppressLineNumbers w:val="0"/>
        <w:pBdr>
          <w:top w:val="double" w:color="FF3333" w:sz="12"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F4F4F"/>
          <w:spacing w:val="0"/>
          <w:sz w:val="18"/>
          <w:szCs w:val="18"/>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sz w:val="18"/>
                <w:szCs w:val="18"/>
              </w:rPr>
            </w:pPr>
            <w:bookmarkStart w:id="0" w:name="_GoBack"/>
            <w:r>
              <w:rPr>
                <w:rFonts w:hint="eastAsia" w:ascii="微软雅黑" w:hAnsi="微软雅黑" w:eastAsia="微软雅黑" w:cs="微软雅黑"/>
                <w:i w:val="0"/>
                <w:caps w:val="0"/>
                <w:color w:val="4F4F4F"/>
                <w:spacing w:val="0"/>
                <w:sz w:val="18"/>
                <w:szCs w:val="18"/>
                <w:bdr w:val="none" w:color="auto" w:sz="0" w:space="0"/>
              </w:rPr>
              <w:drawing>
                <wp:inline distT="0" distB="0" distL="114300" distR="114300">
                  <wp:extent cx="5895975" cy="6667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895975" cy="66675"/>
                          </a:xfrm>
                          <a:prstGeom prst="rect">
                            <a:avLst/>
                          </a:prstGeom>
                          <a:noFill/>
                          <a:ln w="9525">
                            <a:noFill/>
                          </a:ln>
                        </pic:spPr>
                      </pic:pic>
                    </a:graphicData>
                  </a:graphic>
                </wp:inline>
              </w:drawing>
            </w:r>
            <w:bookmarkEnd w:id="0"/>
            <w:r>
              <w:rPr>
                <w:rFonts w:ascii="仿宋_GB2312" w:hAnsi="微软雅黑" w:eastAsia="仿宋_GB2312" w:cs="仿宋_GB2312"/>
                <w:i w:val="0"/>
                <w:caps w:val="0"/>
                <w:color w:val="4F4F4F"/>
                <w:spacing w:val="0"/>
                <w:sz w:val="31"/>
                <w:szCs w:val="31"/>
                <w:bdr w:val="none" w:color="auto" w:sz="0" w:space="0"/>
              </w:rPr>
              <w:t>湘教工委通〔</w:t>
            </w:r>
            <w:r>
              <w:rPr>
                <w:rFonts w:hint="eastAsia" w:ascii="微软雅黑" w:hAnsi="微软雅黑" w:eastAsia="微软雅黑" w:cs="微软雅黑"/>
                <w:i w:val="0"/>
                <w:caps w:val="0"/>
                <w:color w:val="4F4F4F"/>
                <w:spacing w:val="0"/>
                <w:sz w:val="31"/>
                <w:szCs w:val="31"/>
                <w:bdr w:val="none" w:color="auto" w:sz="0" w:space="0"/>
              </w:rPr>
              <w:t>2023</w:t>
            </w:r>
            <w:r>
              <w:rPr>
                <w:rFonts w:hint="default" w:ascii="仿宋_GB2312" w:hAnsi="微软雅黑" w:eastAsia="仿宋_GB2312" w:cs="仿宋_GB2312"/>
                <w:i w:val="0"/>
                <w:caps w:val="0"/>
                <w:color w:val="4F4F4F"/>
                <w:spacing w:val="0"/>
                <w:sz w:val="31"/>
                <w:szCs w:val="31"/>
                <w:bdr w:val="none" w:color="auto" w:sz="0" w:space="0"/>
              </w:rPr>
              <w:t>〕</w:t>
            </w:r>
            <w:r>
              <w:rPr>
                <w:rFonts w:hint="eastAsia" w:ascii="微软雅黑" w:hAnsi="微软雅黑" w:eastAsia="微软雅黑" w:cs="微软雅黑"/>
                <w:i w:val="0"/>
                <w:caps w:val="0"/>
                <w:color w:val="4F4F4F"/>
                <w:spacing w:val="0"/>
                <w:sz w:val="31"/>
                <w:szCs w:val="31"/>
                <w:bdr w:val="none" w:color="auto" w:sz="0" w:space="0"/>
              </w:rPr>
              <w:t>18</w:t>
            </w:r>
            <w:r>
              <w:rPr>
                <w:rFonts w:hint="default" w:ascii="仿宋_GB2312" w:hAnsi="微软雅黑" w:eastAsia="仿宋_GB2312" w:cs="仿宋_GB2312"/>
                <w:i w:val="0"/>
                <w:caps w:val="0"/>
                <w:color w:val="4F4F4F"/>
                <w:spacing w:val="0"/>
                <w:sz w:val="31"/>
                <w:szCs w:val="31"/>
                <w:bdr w:val="none" w:color="auto" w:sz="0" w:space="0"/>
              </w:rPr>
              <w:t>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caps w:val="0"/>
          <w:color w:val="000000"/>
          <w:spacing w:val="0"/>
          <w:sz w:val="43"/>
          <w:szCs w:val="43"/>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4F4F4F"/>
          <w:spacing w:val="0"/>
          <w:sz w:val="18"/>
          <w:szCs w:val="18"/>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关于实施</w:t>
      </w:r>
      <w:r>
        <w:rPr>
          <w:rFonts w:hint="eastAsia" w:ascii="微软雅黑" w:hAnsi="微软雅黑" w:eastAsia="微软雅黑" w:cs="微软雅黑"/>
          <w:i w:val="0"/>
          <w:caps w:val="0"/>
          <w:color w:val="000000"/>
          <w:spacing w:val="0"/>
          <w:sz w:val="43"/>
          <w:szCs w:val="43"/>
          <w:bdr w:val="none" w:color="auto" w:sz="0" w:space="0"/>
          <w:shd w:val="clear" w:fill="FFFFFF"/>
        </w:rPr>
        <w:t>2023</w:t>
      </w:r>
      <w:r>
        <w:rPr>
          <w:rFonts w:hint="default" w:ascii="方正小标宋简体" w:hAnsi="方正小标宋简体" w:eastAsia="方正小标宋简体" w:cs="方正小标宋简体"/>
          <w:i w:val="0"/>
          <w:caps w:val="0"/>
          <w:color w:val="000000"/>
          <w:spacing w:val="0"/>
          <w:sz w:val="43"/>
          <w:szCs w:val="43"/>
          <w:bdr w:val="none" w:color="auto" w:sz="0" w:space="0"/>
          <w:shd w:val="clear" w:fill="FFFFFF"/>
        </w:rPr>
        <w:t>年湖南省高校思想政治工作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4F4F4F"/>
          <w:spacing w:val="0"/>
          <w:sz w:val="18"/>
          <w:szCs w:val="18"/>
        </w:rPr>
      </w:pPr>
      <w:r>
        <w:rPr>
          <w:rFonts w:hint="default" w:ascii="方正小标宋简体" w:hAnsi="方正小标宋简体" w:eastAsia="方正小标宋简体" w:cs="方正小标宋简体"/>
          <w:i w:val="0"/>
          <w:caps w:val="0"/>
          <w:color w:val="000000"/>
          <w:spacing w:val="0"/>
          <w:sz w:val="43"/>
          <w:szCs w:val="43"/>
          <w:bdr w:val="none" w:color="auto" w:sz="0" w:space="0"/>
          <w:shd w:val="clear" w:fill="FFFFFF"/>
        </w:rPr>
        <w:t>重大攻关项目的通知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caps w:val="0"/>
          <w:color w:val="4F4F4F"/>
          <w:spacing w:val="0"/>
          <w:sz w:val="18"/>
          <w:szCs w:val="18"/>
        </w:rPr>
      </w:pPr>
      <w:r>
        <w:rPr>
          <w:rFonts w:ascii="仿宋_GB2312" w:hAnsi="微软雅黑" w:eastAsia="仿宋_GB2312" w:cs="仿宋_GB2312"/>
          <w:i w:val="0"/>
          <w:caps w:val="0"/>
          <w:color w:val="000000"/>
          <w:spacing w:val="0"/>
          <w:sz w:val="31"/>
          <w:szCs w:val="31"/>
          <w:bdr w:val="none" w:color="auto" w:sz="0" w:space="0"/>
          <w:shd w:val="clear" w:fill="FFFFFF"/>
        </w:rPr>
        <w:t>各普通高等学校，有关单位：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000000"/>
          <w:spacing w:val="0"/>
          <w:sz w:val="31"/>
          <w:szCs w:val="31"/>
          <w:bdr w:val="none" w:color="auto" w:sz="0" w:space="0"/>
          <w:shd w:val="clear" w:fill="FFFFFF"/>
        </w:rPr>
        <w:t>为深入贯彻落实习近平新时代中国特色社会主义思想和党的二十大精神，进一步推动全省高校落实立德树人根本任务，加快构建高校思想政治工作体系，着力培养担当民族复兴大任的时代新人，根据教育部《关于在高等学校实施</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时代新人铸魂工程</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的方案》、我委厅《关于实施湖南省高校思想政治工作质量提升工程的意见》（湘教工委发〔</w:t>
      </w:r>
      <w:r>
        <w:rPr>
          <w:rFonts w:hint="eastAsia" w:ascii="微软雅黑" w:hAnsi="微软雅黑" w:eastAsia="微软雅黑" w:cs="微软雅黑"/>
          <w:i w:val="0"/>
          <w:caps w:val="0"/>
          <w:color w:val="000000"/>
          <w:spacing w:val="0"/>
          <w:sz w:val="31"/>
          <w:szCs w:val="31"/>
          <w:bdr w:val="none" w:color="auto" w:sz="0" w:space="0"/>
          <w:shd w:val="clear" w:fill="FFFFFF"/>
        </w:rPr>
        <w:t>2019</w:t>
      </w:r>
      <w:r>
        <w:rPr>
          <w:rFonts w:hint="default" w:ascii="仿宋_GB2312" w:hAnsi="微软雅黑" w:eastAsia="仿宋_GB2312" w:cs="仿宋_GB2312"/>
          <w:i w:val="0"/>
          <w:caps w:val="0"/>
          <w:color w:val="000000"/>
          <w:spacing w:val="0"/>
          <w:sz w:val="31"/>
          <w:szCs w:val="31"/>
          <w:bdr w:val="none" w:color="auto" w:sz="0" w:space="0"/>
          <w:shd w:val="clear" w:fill="FFFFFF"/>
        </w:rPr>
        <w:t>〕</w:t>
      </w:r>
      <w:r>
        <w:rPr>
          <w:rFonts w:hint="eastAsia" w:ascii="微软雅黑" w:hAnsi="微软雅黑" w:eastAsia="微软雅黑" w:cs="微软雅黑"/>
          <w:i w:val="0"/>
          <w:caps w:val="0"/>
          <w:color w:val="000000"/>
          <w:spacing w:val="0"/>
          <w:sz w:val="31"/>
          <w:szCs w:val="31"/>
          <w:bdr w:val="none" w:color="auto" w:sz="0" w:space="0"/>
          <w:shd w:val="clear" w:fill="FFFFFF"/>
        </w:rPr>
        <w:t>3</w:t>
      </w:r>
      <w:r>
        <w:rPr>
          <w:rFonts w:hint="default" w:ascii="仿宋_GB2312" w:hAnsi="微软雅黑" w:eastAsia="仿宋_GB2312" w:cs="仿宋_GB2312"/>
          <w:i w:val="0"/>
          <w:caps w:val="0"/>
          <w:color w:val="000000"/>
          <w:spacing w:val="0"/>
          <w:sz w:val="31"/>
          <w:szCs w:val="31"/>
          <w:bdr w:val="none" w:color="auto" w:sz="0" w:space="0"/>
          <w:shd w:val="clear" w:fill="FFFFFF"/>
        </w:rPr>
        <w:t>号）精神和打造</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为时代育新人</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品牌战略需要，经研究，决定</w:t>
      </w:r>
      <w:r>
        <w:rPr>
          <w:rFonts w:hint="eastAsia" w:ascii="微软雅黑" w:hAnsi="微软雅黑" w:eastAsia="微软雅黑" w:cs="微软雅黑"/>
          <w:i w:val="0"/>
          <w:caps w:val="0"/>
          <w:color w:val="000000"/>
          <w:spacing w:val="0"/>
          <w:sz w:val="31"/>
          <w:szCs w:val="31"/>
          <w:bdr w:val="none" w:color="auto" w:sz="0" w:space="0"/>
          <w:shd w:val="clear" w:fill="FFFFFF"/>
        </w:rPr>
        <w:t>2023</w:t>
      </w:r>
      <w:r>
        <w:rPr>
          <w:rFonts w:hint="default" w:ascii="仿宋_GB2312" w:hAnsi="微软雅黑" w:eastAsia="仿宋_GB2312" w:cs="仿宋_GB2312"/>
          <w:i w:val="0"/>
          <w:caps w:val="0"/>
          <w:color w:val="000000"/>
          <w:spacing w:val="0"/>
          <w:sz w:val="31"/>
          <w:szCs w:val="31"/>
          <w:bdr w:val="none" w:color="auto" w:sz="0" w:space="0"/>
          <w:shd w:val="clear" w:fill="FFFFFF"/>
        </w:rPr>
        <w:t>年继续实施一批湖南省高校思想政治工作重大攻关项目。现将有关工作通知如下：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leftChars="300" w:right="0" w:firstLine="333" w:firstLineChars="106"/>
        <w:rPr>
          <w:rFonts w:ascii="黑体" w:hAnsi="宋体" w:eastAsia="黑体" w:cs="黑体"/>
          <w:i w:val="0"/>
          <w:caps w:val="0"/>
          <w:color w:val="000000"/>
          <w:spacing w:val="0"/>
          <w:sz w:val="31"/>
          <w:szCs w:val="31"/>
          <w:bdr w:val="none" w:color="auto" w:sz="0" w:space="0"/>
          <w:shd w:val="clear" w:fill="FFFFFF"/>
        </w:rPr>
      </w:pPr>
      <w:r>
        <w:rPr>
          <w:rFonts w:ascii="黑体" w:hAnsi="宋体" w:eastAsia="黑体" w:cs="黑体"/>
          <w:i w:val="0"/>
          <w:caps w:val="0"/>
          <w:color w:val="000000"/>
          <w:spacing w:val="0"/>
          <w:sz w:val="31"/>
          <w:szCs w:val="31"/>
          <w:bdr w:val="none" w:color="auto" w:sz="0" w:space="0"/>
          <w:shd w:val="clear" w:fill="FFFFFF"/>
        </w:rPr>
        <w:t>项目选题范围</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30" w:firstLineChars="200"/>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000000"/>
          <w:spacing w:val="0"/>
          <w:sz w:val="31"/>
          <w:szCs w:val="31"/>
          <w:bdr w:val="none" w:color="auto" w:sz="0" w:space="0"/>
          <w:shd w:val="clear" w:fill="FFFFFF"/>
        </w:rPr>
        <w:t>围绕全面贯彻落实党的二十大精神、纵深推进我省</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三全育人</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综合改革工作、加快构建高校思想政治工作体系、扎实推进大中小学思政课一体化建设、落实落细高校意识形态工作责任制等重大问题，制定项目选题（附件</w:t>
      </w:r>
      <w:r>
        <w:rPr>
          <w:rFonts w:hint="eastAsia" w:ascii="微软雅黑" w:hAnsi="微软雅黑" w:eastAsia="微软雅黑" w:cs="微软雅黑"/>
          <w:i w:val="0"/>
          <w:caps w:val="0"/>
          <w:color w:val="000000"/>
          <w:spacing w:val="0"/>
          <w:sz w:val="31"/>
          <w:szCs w:val="31"/>
          <w:bdr w:val="none" w:color="auto" w:sz="0" w:space="0"/>
          <w:shd w:val="clear" w:fill="FFFFFF"/>
        </w:rPr>
        <w:t>1</w:t>
      </w:r>
      <w:r>
        <w:rPr>
          <w:rFonts w:hint="default" w:ascii="仿宋_GB2312" w:hAnsi="微软雅黑" w:eastAsia="仿宋_GB2312" w:cs="仿宋_GB2312"/>
          <w:i w:val="0"/>
          <w:caps w:val="0"/>
          <w:color w:val="000000"/>
          <w:spacing w:val="0"/>
          <w:sz w:val="31"/>
          <w:szCs w:val="31"/>
          <w:bdr w:val="none" w:color="auto" w:sz="0" w:space="0"/>
          <w:shd w:val="clear" w:fill="FFFFFF"/>
        </w:rPr>
        <w:t>），力争推出一批有较大影响力、对实践工作有重要指导作用的决策咨询成果，促进咨询成果转化为决策方案。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leftChars="300" w:right="0" w:firstLine="333" w:firstLineChars="106"/>
        <w:rPr>
          <w:rFonts w:hint="eastAsia" w:ascii="黑体" w:hAnsi="宋体" w:eastAsia="黑体" w:cs="黑体"/>
          <w:i w:val="0"/>
          <w:caps w:val="0"/>
          <w:color w:val="000000"/>
          <w:spacing w:val="0"/>
          <w:sz w:val="31"/>
          <w:szCs w:val="31"/>
          <w:bdr w:val="none" w:color="auto" w:sz="0" w:space="0"/>
          <w:shd w:val="clear" w:fill="FFFFFF"/>
        </w:rPr>
      </w:pPr>
      <w:r>
        <w:rPr>
          <w:rFonts w:hint="eastAsia" w:ascii="黑体" w:hAnsi="宋体" w:eastAsia="黑体" w:cs="黑体"/>
          <w:i w:val="0"/>
          <w:caps w:val="0"/>
          <w:color w:val="000000"/>
          <w:spacing w:val="0"/>
          <w:sz w:val="31"/>
          <w:szCs w:val="31"/>
          <w:bdr w:val="none" w:color="auto" w:sz="0" w:space="0"/>
          <w:shd w:val="clear" w:fill="FFFFFF"/>
        </w:rPr>
        <w:t>项目实施、申报及评审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30" w:firstLineChars="200"/>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1.</w:t>
      </w:r>
      <w:r>
        <w:rPr>
          <w:rFonts w:hint="default" w:ascii="仿宋_GB2312" w:hAnsi="微软雅黑" w:eastAsia="仿宋_GB2312" w:cs="仿宋_GB2312"/>
          <w:i w:val="0"/>
          <w:caps w:val="0"/>
          <w:color w:val="000000"/>
          <w:spacing w:val="0"/>
          <w:sz w:val="31"/>
          <w:szCs w:val="31"/>
          <w:bdr w:val="none" w:color="auto" w:sz="0" w:space="0"/>
          <w:shd w:val="clear" w:fill="FFFFFF"/>
        </w:rPr>
        <w:t>高校思想政治工作重大攻关项目采取</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揭榜挂帅</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赛马制</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、自愿申报原则，鼓励理论功底好、科研实力强、实践经验丰富的团队积极在选题范围内开展申报。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2.</w:t>
      </w:r>
      <w:r>
        <w:rPr>
          <w:rFonts w:hint="default" w:ascii="仿宋_GB2312" w:hAnsi="微软雅黑" w:eastAsia="仿宋_GB2312" w:cs="仿宋_GB2312"/>
          <w:i w:val="0"/>
          <w:caps w:val="0"/>
          <w:color w:val="000000"/>
          <w:spacing w:val="0"/>
          <w:sz w:val="31"/>
          <w:szCs w:val="31"/>
          <w:bdr w:val="none" w:color="auto" w:sz="0" w:space="0"/>
          <w:shd w:val="clear" w:fill="FFFFFF"/>
        </w:rPr>
        <w:t>委厅组织专家对各高校申报的重大攻关项目进行评审，择优确定入选项目后发布入选通知。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3.</w:t>
      </w:r>
      <w:r>
        <w:rPr>
          <w:rFonts w:hint="default" w:ascii="仿宋_GB2312" w:hAnsi="微软雅黑" w:eastAsia="仿宋_GB2312" w:cs="仿宋_GB2312"/>
          <w:i w:val="0"/>
          <w:caps w:val="0"/>
          <w:color w:val="000000"/>
          <w:spacing w:val="0"/>
          <w:sz w:val="31"/>
          <w:szCs w:val="31"/>
          <w:bdr w:val="none" w:color="auto" w:sz="0" w:space="0"/>
          <w:shd w:val="clear" w:fill="FFFFFF"/>
        </w:rPr>
        <w:t>项目入选后，项目负责人须及时与工委宣传部衔接，确定项目成果形式、实施进度等相关细节。立项一年后，项目负责人提交结题材料，经评审为</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合格</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以上等级即视为项目结项。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4.</w:t>
      </w:r>
      <w:r>
        <w:rPr>
          <w:rFonts w:hint="default" w:ascii="仿宋_GB2312" w:hAnsi="微软雅黑" w:eastAsia="仿宋_GB2312" w:cs="仿宋_GB2312"/>
          <w:i w:val="0"/>
          <w:caps w:val="0"/>
          <w:color w:val="000000"/>
          <w:spacing w:val="0"/>
          <w:sz w:val="31"/>
          <w:szCs w:val="31"/>
          <w:bdr w:val="none" w:color="auto" w:sz="0" w:space="0"/>
          <w:shd w:val="clear" w:fill="FFFFFF"/>
        </w:rPr>
        <w:t>高校将《湖南省高校思想政治工作重大攻关项目成果申报书》（附件</w:t>
      </w:r>
      <w:r>
        <w:rPr>
          <w:rFonts w:hint="eastAsia" w:ascii="微软雅黑" w:hAnsi="微软雅黑" w:eastAsia="微软雅黑" w:cs="微软雅黑"/>
          <w:i w:val="0"/>
          <w:caps w:val="0"/>
          <w:color w:val="000000"/>
          <w:spacing w:val="0"/>
          <w:sz w:val="31"/>
          <w:szCs w:val="31"/>
          <w:bdr w:val="none" w:color="auto" w:sz="0" w:space="0"/>
          <w:shd w:val="clear" w:fill="FFFFFF"/>
        </w:rPr>
        <w:t>2</w:t>
      </w:r>
      <w:r>
        <w:rPr>
          <w:rFonts w:hint="default" w:ascii="仿宋_GB2312" w:hAnsi="微软雅黑" w:eastAsia="仿宋_GB2312" w:cs="仿宋_GB2312"/>
          <w:i w:val="0"/>
          <w:caps w:val="0"/>
          <w:color w:val="000000"/>
          <w:spacing w:val="0"/>
          <w:sz w:val="31"/>
          <w:szCs w:val="31"/>
          <w:bdr w:val="none" w:color="auto" w:sz="0" w:space="0"/>
          <w:shd w:val="clear" w:fill="FFFFFF"/>
        </w:rPr>
        <w:t>）纸质版一式五份，统一用</w:t>
      </w:r>
      <w:r>
        <w:rPr>
          <w:rFonts w:hint="eastAsia" w:ascii="微软雅黑" w:hAnsi="微软雅黑" w:eastAsia="微软雅黑" w:cs="微软雅黑"/>
          <w:i w:val="0"/>
          <w:caps w:val="0"/>
          <w:color w:val="000000"/>
          <w:spacing w:val="0"/>
          <w:sz w:val="31"/>
          <w:szCs w:val="31"/>
          <w:bdr w:val="none" w:color="auto" w:sz="0" w:space="0"/>
          <w:shd w:val="clear" w:fill="FFFFFF"/>
        </w:rPr>
        <w:t>A3</w:t>
      </w:r>
      <w:r>
        <w:rPr>
          <w:rFonts w:hint="default" w:ascii="仿宋_GB2312" w:hAnsi="微软雅黑" w:eastAsia="仿宋_GB2312" w:cs="仿宋_GB2312"/>
          <w:i w:val="0"/>
          <w:caps w:val="0"/>
          <w:color w:val="000000"/>
          <w:spacing w:val="0"/>
          <w:sz w:val="31"/>
          <w:szCs w:val="31"/>
          <w:bdr w:val="none" w:color="auto" w:sz="0" w:space="0"/>
          <w:shd w:val="clear" w:fill="FFFFFF"/>
        </w:rPr>
        <w:t>纸双面印制，中缝装订，用牛皮纸档案袋装好（袋子正面贴成果申报书封面），于</w:t>
      </w:r>
      <w:r>
        <w:rPr>
          <w:rFonts w:hint="eastAsia" w:ascii="微软雅黑" w:hAnsi="微软雅黑" w:eastAsia="微软雅黑" w:cs="微软雅黑"/>
          <w:i w:val="0"/>
          <w:caps w:val="0"/>
          <w:color w:val="000000"/>
          <w:spacing w:val="0"/>
          <w:sz w:val="31"/>
          <w:szCs w:val="31"/>
          <w:bdr w:val="none" w:color="auto" w:sz="0" w:space="0"/>
          <w:shd w:val="clear" w:fill="FFFFFF"/>
        </w:rPr>
        <w:t>2023</w:t>
      </w:r>
      <w:r>
        <w:rPr>
          <w:rFonts w:hint="default" w:ascii="仿宋_GB2312" w:hAnsi="微软雅黑" w:eastAsia="仿宋_GB2312" w:cs="仿宋_GB2312"/>
          <w:i w:val="0"/>
          <w:caps w:val="0"/>
          <w:color w:val="000000"/>
          <w:spacing w:val="0"/>
          <w:sz w:val="31"/>
          <w:szCs w:val="31"/>
          <w:bdr w:val="none" w:color="auto" w:sz="0" w:space="0"/>
          <w:shd w:val="clear" w:fill="FFFFFF"/>
        </w:rPr>
        <w:t>年</w:t>
      </w:r>
      <w:r>
        <w:rPr>
          <w:rFonts w:hint="eastAsia" w:ascii="微软雅黑" w:hAnsi="微软雅黑" w:eastAsia="微软雅黑" w:cs="微软雅黑"/>
          <w:i w:val="0"/>
          <w:caps w:val="0"/>
          <w:color w:val="000000"/>
          <w:spacing w:val="0"/>
          <w:sz w:val="31"/>
          <w:szCs w:val="31"/>
          <w:bdr w:val="none" w:color="auto" w:sz="0" w:space="0"/>
          <w:shd w:val="clear" w:fill="FFFFFF"/>
        </w:rPr>
        <w:t>4</w:t>
      </w:r>
      <w:r>
        <w:rPr>
          <w:rFonts w:hint="default" w:ascii="仿宋_GB2312" w:hAnsi="微软雅黑" w:eastAsia="仿宋_GB2312" w:cs="仿宋_GB2312"/>
          <w:i w:val="0"/>
          <w:caps w:val="0"/>
          <w:color w:val="000000"/>
          <w:spacing w:val="0"/>
          <w:sz w:val="31"/>
          <w:szCs w:val="31"/>
          <w:bdr w:val="none" w:color="auto" w:sz="0" w:space="0"/>
          <w:shd w:val="clear" w:fill="FFFFFF"/>
        </w:rPr>
        <w:t>月</w:t>
      </w:r>
      <w:r>
        <w:rPr>
          <w:rFonts w:hint="eastAsia" w:ascii="微软雅黑" w:hAnsi="微软雅黑" w:eastAsia="微软雅黑" w:cs="微软雅黑"/>
          <w:i w:val="0"/>
          <w:caps w:val="0"/>
          <w:color w:val="000000"/>
          <w:spacing w:val="0"/>
          <w:sz w:val="31"/>
          <w:szCs w:val="31"/>
          <w:bdr w:val="none" w:color="auto" w:sz="0" w:space="0"/>
          <w:shd w:val="clear" w:fill="FFFFFF"/>
        </w:rPr>
        <w:t>21</w:t>
      </w:r>
      <w:r>
        <w:rPr>
          <w:rFonts w:hint="default" w:ascii="仿宋_GB2312" w:hAnsi="微软雅黑" w:eastAsia="仿宋_GB2312" w:cs="仿宋_GB2312"/>
          <w:i w:val="0"/>
          <w:caps w:val="0"/>
          <w:color w:val="000000"/>
          <w:spacing w:val="0"/>
          <w:sz w:val="31"/>
          <w:szCs w:val="31"/>
          <w:bdr w:val="none" w:color="auto" w:sz="0" w:space="0"/>
          <w:shd w:val="clear" w:fill="FFFFFF"/>
        </w:rPr>
        <w:t>日前报送至工委宣传部。同时将材料电子版发送至指定电子邮箱，每校成果申报材料电子版打包成一个压缩包，电子邮件标题和文件压缩包统一命名为</w:t>
      </w:r>
      <w:r>
        <w:rPr>
          <w:rFonts w:hint="eastAsia" w:ascii="微软雅黑" w:hAnsi="微软雅黑" w:eastAsia="微软雅黑" w:cs="微软雅黑"/>
          <w:i w:val="0"/>
          <w:caps w:val="0"/>
          <w:color w:val="000000"/>
          <w:spacing w:val="0"/>
          <w:sz w:val="31"/>
          <w:szCs w:val="31"/>
          <w:bdr w:val="none" w:color="auto" w:sz="0" w:space="0"/>
          <w:shd w:val="clear" w:fill="FFFFFF"/>
        </w:rPr>
        <w:t> “2023</w:t>
      </w:r>
      <w:r>
        <w:rPr>
          <w:rFonts w:hint="default" w:ascii="仿宋_GB2312" w:hAnsi="微软雅黑" w:eastAsia="仿宋_GB2312" w:cs="仿宋_GB2312"/>
          <w:i w:val="0"/>
          <w:caps w:val="0"/>
          <w:color w:val="000000"/>
          <w:spacing w:val="0"/>
          <w:sz w:val="31"/>
          <w:szCs w:val="31"/>
          <w:bdr w:val="none" w:color="auto" w:sz="0" w:space="0"/>
          <w:shd w:val="clear" w:fill="FFFFFF"/>
        </w:rPr>
        <w:t>年重大攻关项目成果申报</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高校名称</w:t>
      </w: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0"/>
          <w:sz w:val="31"/>
          <w:szCs w:val="31"/>
          <w:bdr w:val="none" w:color="auto" w:sz="0" w:space="0"/>
          <w:shd w:val="clear" w:fill="FFFFFF"/>
        </w:rPr>
        <w:t>。有关前期成果应附相关佐证材料。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hint="eastAsia" w:ascii="微软雅黑" w:hAnsi="微软雅黑" w:eastAsia="微软雅黑" w:cs="微软雅黑"/>
          <w:i w:val="0"/>
          <w:caps w:val="0"/>
          <w:color w:val="4F4F4F"/>
          <w:spacing w:val="0"/>
          <w:sz w:val="18"/>
          <w:szCs w:val="18"/>
        </w:rPr>
      </w:pPr>
      <w:r>
        <w:rPr>
          <w:rFonts w:hint="eastAsia" w:ascii="黑体" w:hAnsi="宋体" w:eastAsia="黑体" w:cs="黑体"/>
          <w:i w:val="0"/>
          <w:caps w:val="0"/>
          <w:color w:val="4F4F4F"/>
          <w:spacing w:val="0"/>
          <w:sz w:val="31"/>
          <w:szCs w:val="31"/>
          <w:bdr w:val="none" w:color="auto" w:sz="0" w:space="0"/>
          <w:shd w:val="clear" w:fill="FFFFFF"/>
        </w:rPr>
        <w:t>三、联系</w:t>
      </w:r>
      <w:r>
        <w:rPr>
          <w:rFonts w:hint="eastAsia" w:ascii="黑体" w:hAnsi="宋体" w:eastAsia="黑体" w:cs="黑体"/>
          <w:i w:val="0"/>
          <w:caps w:val="0"/>
          <w:color w:val="4F4F4F"/>
          <w:spacing w:val="0"/>
          <w:sz w:val="31"/>
          <w:szCs w:val="31"/>
          <w:bdr w:val="none" w:color="auto" w:sz="0" w:space="0"/>
          <w:shd w:val="clear" w:fill="FFFFFF"/>
          <w:lang w:val="en-US" w:eastAsia="zh-CN"/>
        </w:rPr>
        <w:t>方式</w:t>
      </w:r>
      <w:r>
        <w:rPr>
          <w:rFonts w:hint="eastAsia" w:ascii="微软雅黑" w:hAnsi="微软雅黑" w:eastAsia="微软雅黑" w:cs="微软雅黑"/>
          <w:i w:val="0"/>
          <w:caps w:val="0"/>
          <w:color w:val="000000"/>
          <w:spacing w:val="0"/>
          <w:sz w:val="31"/>
          <w:szCs w:val="3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4F4F4F"/>
          <w:spacing w:val="0"/>
          <w:sz w:val="31"/>
          <w:szCs w:val="31"/>
          <w:bdr w:val="none" w:color="auto" w:sz="0" w:space="0"/>
          <w:shd w:val="clear" w:fill="FFFFFF"/>
        </w:rPr>
        <w:t>联系人：刘晨、周友、虢晶，联系电话：</w:t>
      </w:r>
      <w:r>
        <w:rPr>
          <w:rFonts w:hint="eastAsia" w:ascii="微软雅黑" w:hAnsi="微软雅黑" w:eastAsia="微软雅黑" w:cs="微软雅黑"/>
          <w:i w:val="0"/>
          <w:caps w:val="0"/>
          <w:color w:val="000000"/>
          <w:spacing w:val="0"/>
          <w:sz w:val="31"/>
          <w:szCs w:val="31"/>
          <w:bdr w:val="none" w:color="auto" w:sz="0" w:space="0"/>
          <w:shd w:val="clear" w:fill="FFFFFF"/>
        </w:rPr>
        <w:t>0731－89823585、82204082</w:t>
      </w:r>
      <w:r>
        <w:rPr>
          <w:rFonts w:hint="default" w:ascii="仿宋_GB2312" w:hAnsi="微软雅黑" w:eastAsia="仿宋_GB2312" w:cs="仿宋_GB2312"/>
          <w:i w:val="0"/>
          <w:caps w:val="0"/>
          <w:color w:val="4F4F4F"/>
          <w:spacing w:val="0"/>
          <w:sz w:val="31"/>
          <w:szCs w:val="31"/>
          <w:bdr w:val="none" w:color="auto" w:sz="0" w:space="0"/>
          <w:shd w:val="clear" w:fill="FFFFFF"/>
        </w:rPr>
        <w:t>、</w:t>
      </w:r>
      <w:r>
        <w:rPr>
          <w:rFonts w:hint="eastAsia" w:ascii="微软雅黑" w:hAnsi="微软雅黑" w:eastAsia="微软雅黑" w:cs="微软雅黑"/>
          <w:i w:val="0"/>
          <w:caps w:val="0"/>
          <w:color w:val="000000"/>
          <w:spacing w:val="0"/>
          <w:sz w:val="31"/>
          <w:szCs w:val="31"/>
          <w:bdr w:val="none" w:color="auto" w:sz="0" w:space="0"/>
          <w:shd w:val="clear" w:fill="FFFFFF"/>
        </w:rPr>
        <w:t>85715329</w:t>
      </w:r>
      <w:r>
        <w:rPr>
          <w:rFonts w:hint="default" w:ascii="仿宋_GB2312" w:hAnsi="微软雅黑" w:eastAsia="仿宋_GB2312" w:cs="仿宋_GB2312"/>
          <w:i w:val="0"/>
          <w:caps w:val="0"/>
          <w:color w:val="4F4F4F"/>
          <w:spacing w:val="0"/>
          <w:sz w:val="31"/>
          <w:szCs w:val="31"/>
          <w:bdr w:val="none" w:color="auto" w:sz="0" w:space="0"/>
          <w:shd w:val="clear" w:fill="FFFFFF"/>
        </w:rPr>
        <w:t>，电子邮箱：</w:t>
      </w:r>
      <w:r>
        <w:rPr>
          <w:rFonts w:hint="eastAsia" w:ascii="微软雅黑" w:hAnsi="微软雅黑" w:eastAsia="微软雅黑" w:cs="微软雅黑"/>
          <w:i w:val="0"/>
          <w:caps w:val="0"/>
          <w:color w:val="000000"/>
          <w:spacing w:val="0"/>
          <w:sz w:val="31"/>
          <w:szCs w:val="31"/>
          <w:bdr w:val="none" w:color="auto" w:sz="0" w:space="0"/>
          <w:shd w:val="clear" w:fill="FFFFFF"/>
        </w:rPr>
        <w:t>hnsztsgc@163.com</w:t>
      </w:r>
      <w:r>
        <w:rPr>
          <w:rFonts w:hint="default" w:ascii="仿宋_GB2312" w:hAnsi="微软雅黑" w:eastAsia="仿宋_GB2312" w:cs="仿宋_GB2312"/>
          <w:i w:val="0"/>
          <w:caps w:val="0"/>
          <w:color w:val="4F4F4F"/>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000000"/>
          <w:spacing w:val="0"/>
          <w:sz w:val="31"/>
          <w:szCs w:val="31"/>
          <w:bdr w:val="none" w:color="auto" w:sz="0" w:space="0"/>
          <w:shd w:val="clear" w:fill="FFFFFF"/>
        </w:rPr>
        <w:t>地址：湖南省长沙市芙蓉区东二环二段</w:t>
      </w:r>
      <w:r>
        <w:rPr>
          <w:rFonts w:hint="eastAsia" w:ascii="微软雅黑" w:hAnsi="微软雅黑" w:eastAsia="微软雅黑" w:cs="微软雅黑"/>
          <w:i w:val="0"/>
          <w:caps w:val="0"/>
          <w:color w:val="000000"/>
          <w:spacing w:val="0"/>
          <w:sz w:val="31"/>
          <w:szCs w:val="31"/>
          <w:bdr w:val="none" w:color="auto" w:sz="0" w:space="0"/>
          <w:shd w:val="clear" w:fill="FFFFFF"/>
        </w:rPr>
        <w:t>238</w:t>
      </w:r>
      <w:r>
        <w:rPr>
          <w:rFonts w:hint="default" w:ascii="仿宋_GB2312" w:hAnsi="微软雅黑" w:eastAsia="仿宋_GB2312" w:cs="仿宋_GB2312"/>
          <w:i w:val="0"/>
          <w:caps w:val="0"/>
          <w:color w:val="000000"/>
          <w:spacing w:val="0"/>
          <w:sz w:val="31"/>
          <w:szCs w:val="31"/>
          <w:bdr w:val="none" w:color="auto" w:sz="0" w:space="0"/>
          <w:shd w:val="clear" w:fill="FFFFFF"/>
        </w:rPr>
        <w:t>号省教育厅办公楼</w:t>
      </w:r>
      <w:r>
        <w:rPr>
          <w:rFonts w:hint="eastAsia" w:ascii="微软雅黑" w:hAnsi="微软雅黑" w:eastAsia="微软雅黑" w:cs="微软雅黑"/>
          <w:i w:val="0"/>
          <w:caps w:val="0"/>
          <w:color w:val="000000"/>
          <w:spacing w:val="0"/>
          <w:sz w:val="31"/>
          <w:szCs w:val="31"/>
          <w:bdr w:val="none" w:color="auto" w:sz="0" w:space="0"/>
          <w:shd w:val="clear" w:fill="FFFFFF"/>
        </w:rPr>
        <w:t>902</w:t>
      </w:r>
      <w:r>
        <w:rPr>
          <w:rFonts w:hint="default" w:ascii="仿宋_GB2312" w:hAnsi="微软雅黑" w:eastAsia="仿宋_GB2312" w:cs="仿宋_GB2312"/>
          <w:i w:val="0"/>
          <w:caps w:val="0"/>
          <w:color w:val="000000"/>
          <w:spacing w:val="0"/>
          <w:sz w:val="31"/>
          <w:szCs w:val="31"/>
          <w:bdr w:val="none" w:color="auto" w:sz="0" w:space="0"/>
          <w:shd w:val="clear" w:fill="FFFFFF"/>
        </w:rPr>
        <w:t>室，邮编：</w:t>
      </w:r>
      <w:r>
        <w:rPr>
          <w:rFonts w:hint="eastAsia" w:ascii="微软雅黑" w:hAnsi="微软雅黑" w:eastAsia="微软雅黑" w:cs="微软雅黑"/>
          <w:i w:val="0"/>
          <w:caps w:val="0"/>
          <w:color w:val="000000"/>
          <w:spacing w:val="0"/>
          <w:sz w:val="31"/>
          <w:szCs w:val="31"/>
          <w:bdr w:val="none" w:color="auto" w:sz="0" w:space="0"/>
          <w:shd w:val="clear" w:fill="FFFFFF"/>
        </w:rPr>
        <w:t>410016。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000000"/>
          <w:spacing w:val="0"/>
          <w:sz w:val="31"/>
          <w:szCs w:val="31"/>
          <w:bdr w:val="none" w:color="auto" w:sz="0" w:space="0"/>
          <w:shd w:val="clear" w:fill="FFFFFF"/>
        </w:rPr>
        <w:t>附件：</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18"/>
          <w:szCs w:val="18"/>
          <w:u w:val="none"/>
          <w:bdr w:val="none" w:color="auto" w:sz="0" w:space="0"/>
          <w:shd w:val="clear" w:fill="FFFFFF"/>
        </w:rPr>
        <w:instrText xml:space="preserve"> HYPERLINK "http://govnew.hnedu.cn:8090/zcms/contentcore/resource/download?ID=113733" \o "2023年湖南省高校思想政治工作重大攻关项目选题范围及最终提交成果形式要求" \t "http://gwxcb.hnedu.gov.cn/c/2023-03-30/_blank" </w:instrTex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drawing>
          <wp:inline distT="0" distB="0" distL="114300" distR="114300">
            <wp:extent cx="152400" cy="152400"/>
            <wp:effectExtent l="0" t="0" r="0" b="0"/>
            <wp:docPr id="3" name="图片 3"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cx"/>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t> 1.2023年湖南省高校思想政治工作重大攻关项目选题范围及最终提交成果形式要求</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firstLine="795"/>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18"/>
          <w:szCs w:val="18"/>
          <w:u w:val="none"/>
          <w:bdr w:val="none" w:color="auto" w:sz="0" w:space="0"/>
          <w:shd w:val="clear" w:fill="FFFFFF"/>
        </w:rPr>
        <w:instrText xml:space="preserve"> HYPERLINK "http://govnew.hnedu.cn:8090/zcms/contentcore/resource/download?ID=113734" \o "湖南省高校思想政治工作重大攻关项目申报书" \t "http://gwxcb.hnedu.gov.cn/c/2023-03-30/_blank" </w:instrTex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drawing>
          <wp:inline distT="0" distB="0" distL="114300" distR="114300">
            <wp:extent cx="152400" cy="152400"/>
            <wp:effectExtent l="0" t="0" r="0" b="0"/>
            <wp:docPr id="4" name="图片 4"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cx"/>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t> 2.湖南省高校思想政治工作重大攻关项目申报书</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firstLine="795"/>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0" w:firstLine="0"/>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410" w:firstLine="0"/>
        <w:jc w:val="right"/>
        <w:rPr>
          <w:rFonts w:hint="default" w:ascii="仿宋_GB2312" w:hAnsi="微软雅黑" w:eastAsia="仿宋_GB2312" w:cs="仿宋_GB2312"/>
          <w:i w:val="0"/>
          <w:caps w:val="0"/>
          <w:color w:val="000000"/>
          <w:spacing w:val="0"/>
          <w:sz w:val="31"/>
          <w:szCs w:val="31"/>
          <w:bdr w:val="none" w:color="auto" w:sz="0" w:space="0"/>
          <w:shd w:val="clear" w:fill="FFFFFF"/>
        </w:rPr>
      </w:pPr>
      <w:r>
        <w:rPr>
          <w:rFonts w:hint="default" w:ascii="仿宋_GB2312" w:hAnsi="微软雅黑" w:eastAsia="仿宋_GB2312" w:cs="仿宋_GB2312"/>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410" w:firstLine="0"/>
        <w:jc w:val="right"/>
        <w:rPr>
          <w:rFonts w:hint="default" w:ascii="仿宋_GB2312" w:hAnsi="微软雅黑" w:eastAsia="仿宋_GB2312" w:cs="仿宋_GB2312"/>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410" w:firstLine="0"/>
        <w:jc w:val="right"/>
        <w:rPr>
          <w:rFonts w:hint="eastAsia" w:ascii="微软雅黑" w:hAnsi="微软雅黑" w:eastAsia="微软雅黑" w:cs="微软雅黑"/>
          <w:i w:val="0"/>
          <w:caps w:val="0"/>
          <w:color w:val="4F4F4F"/>
          <w:spacing w:val="0"/>
          <w:sz w:val="18"/>
          <w:szCs w:val="18"/>
        </w:rPr>
      </w:pPr>
      <w:r>
        <w:rPr>
          <w:rFonts w:hint="default" w:ascii="仿宋_GB2312" w:hAnsi="微软雅黑" w:eastAsia="仿宋_GB2312" w:cs="仿宋_GB2312"/>
          <w:i w:val="0"/>
          <w:caps w:val="0"/>
          <w:color w:val="000000"/>
          <w:spacing w:val="0"/>
          <w:sz w:val="31"/>
          <w:szCs w:val="31"/>
          <w:bdr w:val="none" w:color="auto" w:sz="0" w:space="0"/>
          <w:shd w:val="clear" w:fill="FFFFFF"/>
        </w:rPr>
        <w:t>中共湖南省委教育工委       湖南省教育厅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410" w:firstLine="0"/>
        <w:jc w:val="right"/>
        <w:rPr>
          <w:rFonts w:hint="eastAsia" w:ascii="微软雅黑" w:hAnsi="微软雅黑" w:eastAsia="微软雅黑" w:cs="微软雅黑"/>
          <w:i w:val="0"/>
          <w:caps w:val="0"/>
          <w:color w:val="4F4F4F"/>
          <w:spacing w:val="0"/>
          <w:sz w:val="18"/>
          <w:szCs w:val="18"/>
        </w:rPr>
      </w:pPr>
      <w:r>
        <w:rPr>
          <w:rFonts w:hint="default" w:ascii="Times New Roman" w:hAnsi="Times New Roman" w:eastAsia="微软雅黑" w:cs="Times New Roman"/>
          <w:i w:val="0"/>
          <w:caps w:val="0"/>
          <w:color w:val="4F4F4F"/>
          <w:spacing w:val="0"/>
          <w:sz w:val="31"/>
          <w:szCs w:val="31"/>
          <w:bdr w:val="none" w:color="auto" w:sz="0" w:space="0"/>
          <w:shd w:val="clear" w:fill="FFFFFF"/>
        </w:rPr>
        <w:t>  </w:t>
      </w:r>
      <w:r>
        <w:rPr>
          <w:rFonts w:hint="default" w:ascii="仿宋_GB2312" w:hAnsi="微软雅黑" w:eastAsia="仿宋_GB2312" w:cs="仿宋_GB2312"/>
          <w:i w:val="0"/>
          <w:caps w:val="0"/>
          <w:color w:val="4F4F4F"/>
          <w:spacing w:val="0"/>
          <w:sz w:val="31"/>
          <w:szCs w:val="31"/>
          <w:bdr w:val="none" w:color="auto" w:sz="0" w:space="0"/>
          <w:shd w:val="clear" w:fill="FFFFFF"/>
        </w:rPr>
        <w:t>2023年3月30日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0" w:firstLine="0"/>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0" w:firstLine="0"/>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000000"/>
          <w:spacing w:val="0"/>
          <w:sz w:val="31"/>
          <w:szCs w:val="3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C1FA"/>
    <w:multiLevelType w:val="singleLevel"/>
    <w:tmpl w:val="04AAC1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53143"/>
    <w:rsid w:val="3CF8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2023-03-30T09:10:21Z</dcterms:created>
  <dc:creator>Administrator.DESKTOP-6SN7506</dc:creator>
  <cp:lastModifiedBy>苏苏</cp:lastModifiedBy>
  <dcterms:modified xsi:type="dcterms:W3CDTF">2023-03-30T09:13:43Z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