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line="600" w:lineRule="exact"/>
        <w:jc w:val="center"/>
        <w:textAlignment w:val="auto"/>
        <w:rPr>
          <w:rFonts w:ascii="方正小标宋_GBK" w:eastAsia="方正小标宋_GBK"/>
          <w:bCs/>
          <w:color w:val="000000"/>
          <w:sz w:val="36"/>
          <w:szCs w:val="36"/>
        </w:rPr>
      </w:pPr>
      <w:r>
        <w:rPr>
          <w:rFonts w:hint="eastAsia" w:ascii="方正小标宋_GBK" w:eastAsia="方正小标宋_GBK"/>
          <w:bCs/>
          <w:color w:val="000000"/>
          <w:sz w:val="36"/>
          <w:szCs w:val="36"/>
        </w:rPr>
        <w:t>项目论证页（活页）</w:t>
      </w:r>
    </w:p>
    <w:tbl>
      <w:tblPr>
        <w:tblStyle w:val="2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line="600" w:lineRule="exact"/>
              <w:ind w:firstLine="422" w:firstLineChars="200"/>
              <w:textAlignment w:val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本表参照以下提纲撰写，要求逻辑清晰，主题突出，层次分明，内容翔实，排版清晰。除</w:t>
            </w:r>
            <w:r>
              <w:rPr>
                <w:b/>
                <w:bCs/>
                <w:color w:val="000000"/>
              </w:rPr>
              <w:t>“</w:t>
            </w:r>
            <w:r>
              <w:rPr>
                <w:rFonts w:hint="eastAsia"/>
                <w:b/>
                <w:bCs/>
                <w:color w:val="000000"/>
              </w:rPr>
              <w:t>研究基础</w:t>
            </w:r>
            <w:r>
              <w:rPr>
                <w:b/>
                <w:bCs/>
                <w:color w:val="000000"/>
              </w:rPr>
              <w:t>”</w:t>
            </w:r>
            <w:r>
              <w:rPr>
                <w:rFonts w:hint="eastAsia"/>
                <w:b/>
                <w:bCs/>
                <w:color w:val="000000"/>
              </w:rPr>
              <w:t>外，本表与《申请书》表二内容一致，总字数不超过</w:t>
            </w:r>
            <w:r>
              <w:rPr>
                <w:b/>
                <w:bCs/>
                <w:color w:val="000000"/>
              </w:rPr>
              <w:t>7000</w:t>
            </w:r>
            <w:r>
              <w:rPr>
                <w:rFonts w:hint="eastAsia"/>
                <w:b/>
                <w:bCs/>
                <w:color w:val="000000"/>
              </w:rPr>
              <w:t>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Lines="0"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选题依据</w:t>
            </w:r>
            <w:r>
              <w:rPr>
                <w:b/>
                <w:bCs/>
                <w:color w:val="000000"/>
                <w:sz w:val="24"/>
              </w:rPr>
              <w:t>]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国内外相关研究的学术史梳理及研究动态；本课题相对于已有研究的独到学术价值和应用价值等。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研究内容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本课题的研究对象、总体框架、重点难点、主要目标等。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思路方法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创新之处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预期成果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研究基础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课题负责人前期相关研究成果、核心观点等。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</w:rPr>
            </w:pPr>
            <w:r>
              <w:rPr>
                <w:color w:val="000000"/>
                <w:sz w:val="24"/>
              </w:rPr>
              <w:t>7.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参考文献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开展本课题研究的主要中外参考文献。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ind w:firstLine="381" w:firstLineChars="159"/>
              <w:textAlignment w:val="auto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textAlignment w:val="auto"/>
              <w:rPr>
                <w:color w:val="00000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right="-82" w:rightChars="-39" w:firstLine="420" w:firstLineChars="200"/>
        <w:textAlignment w:val="auto"/>
        <w:rPr>
          <w:rFonts w:eastAsia="楷体_GB2312"/>
          <w:color w:val="000000"/>
        </w:rPr>
      </w:pP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right="-82" w:rightChars="-39" w:firstLine="420" w:firstLineChars="200"/>
        <w:textAlignment w:val="auto"/>
        <w:rPr>
          <w:rFonts w:hint="eastAsia"/>
        </w:rPr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</w:pPr>
    </w:p>
    <w:p/>
    <w:sectPr>
      <w:pgSz w:w="11906" w:h="16838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C510CE4-0D7D-44C9-8C25-728A67217D54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33DAC25-FC16-4C8E-B9C7-FCEC1A8152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9CE85C3F-800F-40B7-B29F-43AFBDC2857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Nzk5NmIyMDM1MzIzMGY2ODgzZWYyMGQyNGFiOWIifQ=="/>
  </w:docVars>
  <w:rsids>
    <w:rsidRoot w:val="1D7A0D07"/>
    <w:rsid w:val="1C6E1F61"/>
    <w:rsid w:val="1D7A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2434</Words>
  <Characters>2457</Characters>
  <Lines>0</Lines>
  <Paragraphs>0</Paragraphs>
  <TotalTime>2</TotalTime>
  <ScaleCrop>false</ScaleCrop>
  <LinksUpToDate>false</LinksUpToDate>
  <CharactersWithSpaces>3274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2023-05-16T08:51:00Z</dcterms:created>
  <dc:creator>曾潇潇</dc:creator>
  <cp:lastModifiedBy>曾潇潇</cp:lastModifiedBy>
  <dcterms:modified xsi:type="dcterms:W3CDTF">2023-05-23T07:09:15Z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41E3280BBB5D4372A3D5B6D74750C7B8_11</vt:lpwstr>
  </property>
</Properties>
</file>